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3B" w:rsidRDefault="00CA103B" w:rsidP="00CA103B">
      <w:pPr>
        <w:tabs>
          <w:tab w:val="left" w:pos="75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ỦY BAN NHÂN DÂN          </w:t>
      </w:r>
      <w:r w:rsidRPr="003E6461">
        <w:rPr>
          <w:rFonts w:ascii="Times New Roman" w:eastAsia="Times New Roman" w:hAnsi="Times New Roman" w:cs="Times New Roman"/>
          <w:b/>
          <w:sz w:val="28"/>
          <w:szCs w:val="28"/>
        </w:rPr>
        <w:t>CỘNG HÒA XÃ HỘI CHỦ NGHĨA VIỆT NAM</w:t>
      </w:r>
    </w:p>
    <w:p w:rsidR="00CA103B" w:rsidRPr="003E6461" w:rsidRDefault="007716D4" w:rsidP="00CA103B">
      <w:pPr>
        <w:tabs>
          <w:tab w:val="left" w:pos="75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XÃ HẢI DƯƠNG</w:t>
      </w:r>
      <w:r w:rsidR="00CA103B">
        <w:rPr>
          <w:rFonts w:ascii="Times New Roman" w:eastAsia="Times New Roman" w:hAnsi="Times New Roman" w:cs="Times New Roman"/>
          <w:b/>
          <w:sz w:val="28"/>
          <w:szCs w:val="28"/>
        </w:rPr>
        <w:t xml:space="preserve">                            </w:t>
      </w:r>
      <w:r w:rsidR="00CA103B" w:rsidRPr="003E64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A103B" w:rsidRPr="003E6461">
        <w:rPr>
          <w:rFonts w:ascii="Times New Roman" w:eastAsia="Times New Roman" w:hAnsi="Times New Roman" w:cs="Times New Roman"/>
          <w:b/>
          <w:sz w:val="28"/>
          <w:szCs w:val="28"/>
        </w:rPr>
        <w:t>Độc lập Tự do - Hạnh phúc</w:t>
      </w:r>
    </w:p>
    <w:p w:rsidR="00CA103B" w:rsidRPr="003E6461" w:rsidRDefault="00CA103B" w:rsidP="00CA103B">
      <w:pPr>
        <w:spacing w:after="0" w:line="24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3CE703AA" wp14:editId="05846EA6">
                <wp:simplePos x="0" y="0"/>
                <wp:positionH relativeFrom="column">
                  <wp:posOffset>3116844</wp:posOffset>
                </wp:positionH>
                <wp:positionV relativeFrom="paragraph">
                  <wp:posOffset>27305</wp:posOffset>
                </wp:positionV>
                <wp:extent cx="1943100" cy="0"/>
                <wp:effectExtent l="0" t="0" r="19050" b="19050"/>
                <wp:wrapNone/>
                <wp:docPr id="393"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B776" id="Straight Connector 3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4pt,2.15pt" to="398.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"/>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4957A45" wp14:editId="35808A19">
                <wp:simplePos x="0" y="0"/>
                <wp:positionH relativeFrom="column">
                  <wp:posOffset>342900</wp:posOffset>
                </wp:positionH>
                <wp:positionV relativeFrom="paragraph">
                  <wp:posOffset>18414</wp:posOffset>
                </wp:positionV>
                <wp:extent cx="1028700" cy="0"/>
                <wp:effectExtent l="0" t="0" r="19050" b="19050"/>
                <wp:wrapNone/>
                <wp:docPr id="394"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0FB2" id="Straight Connector 3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45pt" to="1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"/>
            </w:pict>
          </mc:Fallback>
        </mc:AlternateContent>
      </w:r>
    </w:p>
    <w:p w:rsidR="00CA103B" w:rsidRPr="003E6461" w:rsidRDefault="00CA103B" w:rsidP="00CA103B">
      <w:pPr>
        <w:spacing w:after="0" w:line="240" w:lineRule="auto"/>
        <w:ind w:right="-3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3E6461">
        <w:rPr>
          <w:rFonts w:ascii="Times New Roman" w:eastAsia="Times New Roman" w:hAnsi="Times New Roman" w:cs="Times New Roman"/>
          <w:sz w:val="28"/>
          <w:szCs w:val="28"/>
        </w:rPr>
        <w:t xml:space="preserve">Số: </w:t>
      </w:r>
      <w:r w:rsidR="00FA49D6">
        <w:rPr>
          <w:rFonts w:ascii="Times New Roman" w:eastAsia="Times New Roman" w:hAnsi="Times New Roman" w:cs="Times New Roman"/>
          <w:sz w:val="28"/>
          <w:szCs w:val="28"/>
        </w:rPr>
        <w:t>728</w:t>
      </w:r>
      <w:bookmarkStart w:id="0" w:name="_GoBack"/>
      <w:bookmarkEnd w:id="0"/>
      <w:r>
        <w:rPr>
          <w:rFonts w:ascii="Times New Roman" w:eastAsia="Times New Roman" w:hAnsi="Times New Roman" w:cs="Times New Roman"/>
          <w:sz w:val="28"/>
          <w:szCs w:val="28"/>
        </w:rPr>
        <w:t xml:space="preserve">/KH-UBND           </w:t>
      </w:r>
      <w:r w:rsidR="007716D4">
        <w:rPr>
          <w:rFonts w:ascii="Times New Roman" w:eastAsia="Times New Roman" w:hAnsi="Times New Roman" w:cs="Times New Roman"/>
          <w:sz w:val="28"/>
          <w:szCs w:val="28"/>
        </w:rPr>
        <w:t xml:space="preserve">        </w:t>
      </w:r>
      <w:r w:rsidRPr="003E6461">
        <w:rPr>
          <w:rFonts w:ascii="Times New Roman" w:eastAsia="Times New Roman" w:hAnsi="Times New Roman" w:cs="Times New Roman"/>
          <w:sz w:val="28"/>
          <w:szCs w:val="28"/>
        </w:rPr>
        <w:t xml:space="preserve"> </w:t>
      </w:r>
      <w:r w:rsidR="007716D4">
        <w:rPr>
          <w:rFonts w:ascii="Times New Roman" w:eastAsia="Times New Roman" w:hAnsi="Times New Roman" w:cs="Times New Roman"/>
          <w:i/>
          <w:sz w:val="28"/>
          <w:szCs w:val="28"/>
        </w:rPr>
        <w:t>Hải Dương</w:t>
      </w:r>
      <w:r>
        <w:rPr>
          <w:rFonts w:ascii="Times New Roman" w:eastAsia="Times New Roman" w:hAnsi="Times New Roman" w:cs="Times New Roman"/>
          <w:i/>
          <w:sz w:val="28"/>
          <w:szCs w:val="28"/>
        </w:rPr>
        <w:t xml:space="preserve">, ngày </w:t>
      </w:r>
      <w:r w:rsidR="007716D4">
        <w:rPr>
          <w:rFonts w:ascii="Times New Roman" w:eastAsia="Times New Roman" w:hAnsi="Times New Roman" w:cs="Times New Roman"/>
          <w:i/>
          <w:sz w:val="28"/>
          <w:szCs w:val="28"/>
        </w:rPr>
        <w:t>26</w:t>
      </w:r>
      <w:r>
        <w:rPr>
          <w:rFonts w:ascii="Times New Roman" w:eastAsia="Times New Roman" w:hAnsi="Times New Roman" w:cs="Times New Roman"/>
          <w:i/>
          <w:sz w:val="28"/>
          <w:szCs w:val="28"/>
        </w:rPr>
        <w:t xml:space="preserve">  tháng </w:t>
      </w:r>
      <w:r w:rsidR="007716D4">
        <w:rPr>
          <w:rFonts w:ascii="Times New Roman" w:eastAsia="Times New Roman" w:hAnsi="Times New Roman" w:cs="Times New Roman"/>
          <w:i/>
          <w:sz w:val="28"/>
          <w:szCs w:val="28"/>
        </w:rPr>
        <w:t xml:space="preserve">10 </w:t>
      </w:r>
      <w:r>
        <w:rPr>
          <w:rFonts w:ascii="Times New Roman" w:eastAsia="Times New Roman" w:hAnsi="Times New Roman" w:cs="Times New Roman"/>
          <w:i/>
          <w:sz w:val="28"/>
          <w:szCs w:val="28"/>
        </w:rPr>
        <w:t>năm 2020</w:t>
      </w:r>
    </w:p>
    <w:p w:rsidR="00CA103B" w:rsidRPr="003E6461" w:rsidRDefault="00CA103B" w:rsidP="00CA103B">
      <w:pPr>
        <w:spacing w:after="0" w:line="240" w:lineRule="auto"/>
        <w:ind w:right="-360"/>
        <w:jc w:val="both"/>
        <w:rPr>
          <w:rFonts w:ascii="Times New Roman" w:eastAsia="Times New Roman" w:hAnsi="Times New Roman" w:cs="Times New Roman"/>
          <w:i/>
          <w:sz w:val="28"/>
          <w:szCs w:val="28"/>
        </w:rPr>
      </w:pPr>
    </w:p>
    <w:p w:rsidR="00CA103B" w:rsidRPr="003E6461" w:rsidRDefault="00CA103B" w:rsidP="00CA103B">
      <w:pPr>
        <w:spacing w:after="0" w:line="240" w:lineRule="auto"/>
        <w:jc w:val="center"/>
        <w:rPr>
          <w:rFonts w:ascii="Times New Roman" w:eastAsia="Times New Roman" w:hAnsi="Times New Roman" w:cs="Times New Roman"/>
          <w:b/>
          <w:sz w:val="28"/>
          <w:szCs w:val="28"/>
        </w:rPr>
      </w:pPr>
    </w:p>
    <w:p w:rsidR="00CA103B" w:rsidRPr="003E6461" w:rsidRDefault="00CA103B" w:rsidP="00CA103B">
      <w:pPr>
        <w:spacing w:after="0" w:line="240" w:lineRule="auto"/>
        <w:jc w:val="center"/>
        <w:rPr>
          <w:rFonts w:ascii="Times New Roman" w:eastAsia="Times New Roman" w:hAnsi="Times New Roman" w:cs="Times New Roman"/>
          <w:b/>
          <w:sz w:val="28"/>
          <w:szCs w:val="28"/>
        </w:rPr>
      </w:pPr>
      <w:r w:rsidRPr="003E6461">
        <w:rPr>
          <w:rFonts w:ascii="Times New Roman" w:eastAsia="Times New Roman" w:hAnsi="Times New Roman" w:cs="Times New Roman"/>
          <w:b/>
          <w:sz w:val="28"/>
          <w:szCs w:val="28"/>
        </w:rPr>
        <w:t>KẾ HOẠCH</w:t>
      </w:r>
    </w:p>
    <w:p w:rsidR="00805A0B" w:rsidRDefault="00805A0B" w:rsidP="00CA103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thực hiện “</w:t>
      </w:r>
      <w:r w:rsidR="00CA103B" w:rsidRPr="003E6461">
        <w:rPr>
          <w:rFonts w:ascii="Times New Roman" w:eastAsia="Times New Roman" w:hAnsi="Times New Roman" w:cs="Times New Roman"/>
          <w:b/>
          <w:sz w:val="28"/>
          <w:szCs w:val="28"/>
        </w:rPr>
        <w:t xml:space="preserve">Ngày pháp luật </w:t>
      </w:r>
    </w:p>
    <w:p w:rsidR="00CA103B" w:rsidRPr="003E6461" w:rsidRDefault="00CA103B" w:rsidP="00805A0B">
      <w:pPr>
        <w:spacing w:after="0" w:line="240" w:lineRule="auto"/>
        <w:jc w:val="center"/>
        <w:rPr>
          <w:rFonts w:ascii="Times New Roman" w:eastAsia="Times New Roman" w:hAnsi="Times New Roman" w:cs="Times New Roman"/>
          <w:b/>
          <w:sz w:val="28"/>
          <w:szCs w:val="28"/>
        </w:rPr>
      </w:pPr>
      <w:r w:rsidRPr="003E6461">
        <w:rPr>
          <w:rFonts w:ascii="Times New Roman" w:eastAsia="Times New Roman" w:hAnsi="Times New Roman" w:cs="Times New Roman"/>
          <w:b/>
          <w:sz w:val="28"/>
          <w:szCs w:val="28"/>
        </w:rPr>
        <w:t>nước</w:t>
      </w:r>
      <w:r w:rsidR="00805A0B">
        <w:rPr>
          <w:rFonts w:ascii="Times New Roman" w:eastAsia="Times New Roman" w:hAnsi="Times New Roman" w:cs="Times New Roman"/>
          <w:b/>
          <w:sz w:val="28"/>
          <w:szCs w:val="28"/>
        </w:rPr>
        <w:t xml:space="preserve"> </w:t>
      </w:r>
      <w:r w:rsidRPr="003E6461">
        <w:rPr>
          <w:rFonts w:ascii="Times New Roman" w:eastAsia="Times New Roman" w:hAnsi="Times New Roman" w:cs="Times New Roman"/>
          <w:b/>
          <w:sz w:val="28"/>
          <w:szCs w:val="28"/>
        </w:rPr>
        <w:t>Cộng hòa xã hội chủ n</w:t>
      </w:r>
      <w:r>
        <w:rPr>
          <w:rFonts w:ascii="Times New Roman" w:eastAsia="Times New Roman" w:hAnsi="Times New Roman" w:cs="Times New Roman"/>
          <w:b/>
          <w:sz w:val="28"/>
          <w:szCs w:val="28"/>
        </w:rPr>
        <w:t>ghĩa Việt Nam” năm 2020</w:t>
      </w:r>
    </w:p>
    <w:p w:rsidR="00CA103B" w:rsidRPr="003E6461" w:rsidRDefault="00CA103B" w:rsidP="00CA10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1F3EC38A" wp14:editId="45E05289">
                <wp:simplePos x="0" y="0"/>
                <wp:positionH relativeFrom="column">
                  <wp:posOffset>1838325</wp:posOffset>
                </wp:positionH>
                <wp:positionV relativeFrom="paragraph">
                  <wp:posOffset>38100</wp:posOffset>
                </wp:positionV>
                <wp:extent cx="2514600" cy="0"/>
                <wp:effectExtent l="0" t="0" r="19050" b="19050"/>
                <wp:wrapNone/>
                <wp:docPr id="397"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EDF1" id="Straight Connector 3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3pt" to="34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KEIQ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"/>
            </w:pict>
          </mc:Fallback>
        </mc:AlternateContent>
      </w:r>
    </w:p>
    <w:p w:rsidR="00CA103B" w:rsidRPr="003E6461" w:rsidRDefault="00CA103B" w:rsidP="00C13FCE">
      <w:pPr>
        <w:spacing w:before="120" w:after="120" w:line="240" w:lineRule="auto"/>
        <w:ind w:firstLine="540"/>
        <w:jc w:val="both"/>
        <w:rPr>
          <w:rFonts w:ascii="Times New Roman" w:eastAsia="Times New Roman" w:hAnsi="Times New Roman" w:cs="Times New Roman"/>
          <w:sz w:val="28"/>
          <w:szCs w:val="28"/>
        </w:rPr>
      </w:pPr>
      <w:r w:rsidRPr="003E6461">
        <w:rPr>
          <w:rFonts w:ascii="Times New Roman" w:eastAsia="Times New Roman" w:hAnsi="Times New Roman" w:cs="Times New Roman"/>
          <w:sz w:val="28"/>
          <w:szCs w:val="28"/>
        </w:rPr>
        <w:t>Thực hiện Luật Phổ biến, gi</w:t>
      </w:r>
      <w:r>
        <w:rPr>
          <w:rFonts w:ascii="Times New Roman" w:eastAsia="Times New Roman" w:hAnsi="Times New Roman" w:cs="Times New Roman"/>
          <w:sz w:val="28"/>
          <w:szCs w:val="28"/>
        </w:rPr>
        <w:t>áo dục pháp luật; Kế hoạch số 3148/KH-UBND ngày 30 tháng 9 năm 2020</w:t>
      </w:r>
      <w:r w:rsidRPr="003E6461">
        <w:rPr>
          <w:rFonts w:ascii="Times New Roman" w:eastAsia="Times New Roman" w:hAnsi="Times New Roman" w:cs="Times New Roman"/>
          <w:sz w:val="28"/>
          <w:szCs w:val="28"/>
        </w:rPr>
        <w:t xml:space="preserve"> của UBND </w:t>
      </w:r>
      <w:r>
        <w:rPr>
          <w:rFonts w:ascii="Times New Roman" w:eastAsia="Times New Roman" w:hAnsi="Times New Roman" w:cs="Times New Roman"/>
          <w:sz w:val="28"/>
          <w:szCs w:val="28"/>
        </w:rPr>
        <w:t>thị xã Hương Trà</w:t>
      </w:r>
      <w:r w:rsidRPr="003E6461">
        <w:rPr>
          <w:rFonts w:ascii="Times New Roman" w:eastAsia="Times New Roman" w:hAnsi="Times New Roman" w:cs="Times New Roman"/>
          <w:sz w:val="28"/>
          <w:szCs w:val="28"/>
        </w:rPr>
        <w:t xml:space="preserve"> về việc tổ chức thực hiện “Ngày Pháp luật nước Cộng hòa xã</w:t>
      </w:r>
      <w:r>
        <w:rPr>
          <w:rFonts w:ascii="Times New Roman" w:eastAsia="Times New Roman" w:hAnsi="Times New Roman" w:cs="Times New Roman"/>
          <w:sz w:val="28"/>
          <w:szCs w:val="28"/>
        </w:rPr>
        <w:t xml:space="preserve"> hội chủ nghĩa Việt Nam” năm 2020</w:t>
      </w:r>
      <w:r w:rsidRPr="003E6461">
        <w:rPr>
          <w:rFonts w:ascii="Times New Roman" w:eastAsia="Times New Roman" w:hAnsi="Times New Roman" w:cs="Times New Roman"/>
          <w:sz w:val="28"/>
          <w:szCs w:val="28"/>
        </w:rPr>
        <w:t xml:space="preserve">. Ủy ban nhân dân </w:t>
      </w:r>
      <w:r w:rsidR="00805A0B">
        <w:rPr>
          <w:rFonts w:ascii="Times New Roman" w:eastAsia="Times New Roman" w:hAnsi="Times New Roman" w:cs="Times New Roman"/>
          <w:sz w:val="28"/>
          <w:szCs w:val="28"/>
        </w:rPr>
        <w:t>xã Hải Dương</w:t>
      </w:r>
      <w:r w:rsidRPr="003E6461">
        <w:rPr>
          <w:rFonts w:ascii="Times New Roman" w:eastAsia="Times New Roman" w:hAnsi="Times New Roman" w:cs="Times New Roman"/>
          <w:sz w:val="28"/>
          <w:szCs w:val="28"/>
        </w:rPr>
        <w:t xml:space="preserve"> ban hành Kế hoạch tổ chức thực hiện “Ngày pháp luật nước Cộng hòa xã </w:t>
      </w:r>
      <w:r>
        <w:rPr>
          <w:rFonts w:ascii="Times New Roman" w:eastAsia="Times New Roman" w:hAnsi="Times New Roman" w:cs="Times New Roman"/>
          <w:sz w:val="28"/>
          <w:szCs w:val="28"/>
        </w:rPr>
        <w:t>hội chủ nghĩa Việt Nam” năm 2020</w:t>
      </w:r>
      <w:r w:rsidR="00805A0B">
        <w:rPr>
          <w:rFonts w:ascii="Times New Roman" w:eastAsia="Times New Roman" w:hAnsi="Times New Roman" w:cs="Times New Roman"/>
          <w:sz w:val="28"/>
          <w:szCs w:val="28"/>
        </w:rPr>
        <w:t xml:space="preserve"> trên địa bàn </w:t>
      </w:r>
      <w:r w:rsidRPr="003E6461">
        <w:rPr>
          <w:rFonts w:ascii="Times New Roman" w:eastAsia="Times New Roman" w:hAnsi="Times New Roman" w:cs="Times New Roman"/>
          <w:sz w:val="28"/>
          <w:szCs w:val="28"/>
        </w:rPr>
        <w:t xml:space="preserve">xã như sau: </w:t>
      </w:r>
    </w:p>
    <w:p w:rsidR="00CA103B" w:rsidRPr="003E6461" w:rsidRDefault="00CA103B" w:rsidP="00C13FCE">
      <w:pPr>
        <w:spacing w:before="120" w:after="120" w:line="240" w:lineRule="auto"/>
        <w:ind w:firstLine="544"/>
        <w:jc w:val="both"/>
        <w:rPr>
          <w:rFonts w:ascii="Times New Roman" w:eastAsia="Times New Roman" w:hAnsi="Times New Roman" w:cs="Times New Roman"/>
          <w:sz w:val="28"/>
          <w:szCs w:val="28"/>
        </w:rPr>
      </w:pPr>
      <w:r w:rsidRPr="003E6461">
        <w:rPr>
          <w:rFonts w:ascii="Times New Roman" w:eastAsia="Times New Roman" w:hAnsi="Times New Roman" w:cs="Times New Roman"/>
          <w:b/>
          <w:bCs/>
          <w:sz w:val="28"/>
          <w:szCs w:val="28"/>
        </w:rPr>
        <w:t xml:space="preserve">I. MỤC ĐÍCH, YÊU CẦU </w:t>
      </w:r>
    </w:p>
    <w:p w:rsidR="00CA103B" w:rsidRPr="003E6461" w:rsidRDefault="00CA103B" w:rsidP="00C13FCE">
      <w:pPr>
        <w:spacing w:before="120" w:after="120" w:line="240" w:lineRule="auto"/>
        <w:ind w:firstLine="540"/>
        <w:jc w:val="both"/>
        <w:rPr>
          <w:rFonts w:ascii="Times New Roman" w:eastAsia="Times New Roman" w:hAnsi="Times New Roman" w:cs="Times New Roman"/>
          <w:b/>
          <w:bCs/>
          <w:sz w:val="28"/>
          <w:szCs w:val="28"/>
        </w:rPr>
      </w:pPr>
      <w:r w:rsidRPr="003E6461">
        <w:rPr>
          <w:rFonts w:ascii="Times New Roman" w:eastAsia="Times New Roman" w:hAnsi="Times New Roman" w:cs="Times New Roman"/>
          <w:b/>
          <w:bCs/>
          <w:sz w:val="28"/>
          <w:szCs w:val="28"/>
        </w:rPr>
        <w:t>1. Mục đích</w:t>
      </w:r>
    </w:p>
    <w:p w:rsidR="00CA103B" w:rsidRPr="003E6461" w:rsidRDefault="00CA103B" w:rsidP="00C13FCE">
      <w:pPr>
        <w:spacing w:before="120" w:after="120" w:line="240" w:lineRule="auto"/>
        <w:ind w:firstLine="540"/>
        <w:jc w:val="both"/>
        <w:rPr>
          <w:rFonts w:ascii="Times New Roman" w:eastAsia="Times New Roman" w:hAnsi="Times New Roman" w:cs="Times New Roman"/>
          <w:spacing w:val="-4"/>
          <w:sz w:val="28"/>
          <w:szCs w:val="28"/>
          <w:lang w:eastAsia="vi-VN"/>
        </w:rPr>
      </w:pPr>
      <w:r w:rsidRPr="003E6461">
        <w:rPr>
          <w:rFonts w:ascii="Times New Roman" w:eastAsia="Times New Roman" w:hAnsi="Times New Roman" w:cs="Times New Roman"/>
          <w:sz w:val="28"/>
          <w:szCs w:val="28"/>
          <w:lang w:val="vi-VN" w:eastAsia="vi-VN"/>
        </w:rPr>
        <w:t>Thiết thực hưởng ứng Ngày Pháp luật nước Cộng hòa xã hội chủ nghĩa Việt Nam</w:t>
      </w:r>
      <w:r w:rsidRPr="003E6461">
        <w:rPr>
          <w:rFonts w:ascii="Times New Roman" w:eastAsia="Times New Roman" w:hAnsi="Times New Roman" w:cs="Times New Roman"/>
          <w:spacing w:val="-4"/>
          <w:sz w:val="28"/>
          <w:szCs w:val="28"/>
          <w:lang w:val="vi-VN" w:eastAsia="vi-VN"/>
        </w:rPr>
        <w:t xml:space="preserve">; đưa việc triển khai các hoạt động hưởng ứng Ngày Pháp luật trở thành hoạt động thường xuyên; </w:t>
      </w:r>
    </w:p>
    <w:p w:rsidR="00CA103B" w:rsidRPr="003E6461" w:rsidRDefault="00CA103B" w:rsidP="00C13FCE">
      <w:pPr>
        <w:spacing w:before="120" w:after="120" w:line="240" w:lineRule="auto"/>
        <w:ind w:firstLine="540"/>
        <w:jc w:val="both"/>
        <w:rPr>
          <w:rFonts w:ascii="Times New Roman" w:eastAsia="Times New Roman" w:hAnsi="Times New Roman" w:cs="Times New Roman"/>
          <w:b/>
          <w:bCs/>
          <w:sz w:val="28"/>
          <w:szCs w:val="28"/>
          <w:lang w:val="vi-VN" w:eastAsia="vi-VN"/>
        </w:rPr>
      </w:pPr>
      <w:r w:rsidRPr="003E6461">
        <w:rPr>
          <w:rFonts w:ascii="Times New Roman" w:eastAsia="Times New Roman" w:hAnsi="Times New Roman" w:cs="Times New Roman"/>
          <w:spacing w:val="-4"/>
          <w:sz w:val="28"/>
          <w:szCs w:val="28"/>
          <w:lang w:val="vi-VN" w:eastAsia="vi-VN"/>
        </w:rPr>
        <w:t>P</w:t>
      </w:r>
      <w:r w:rsidRPr="003E6461">
        <w:rPr>
          <w:rFonts w:ascii="Times New Roman" w:eastAsia="Times New Roman" w:hAnsi="Times New Roman" w:cs="Times New Roman"/>
          <w:sz w:val="28"/>
          <w:szCs w:val="28"/>
          <w:lang w:val="vi-VN" w:eastAsia="vi-VN"/>
        </w:rPr>
        <w:t xml:space="preserve">hát huy tính tích cực, tự giác học tập, tìm hiểu pháp luật  </w:t>
      </w:r>
      <w:r w:rsidRPr="003E6461">
        <w:rPr>
          <w:rFonts w:ascii="Times New Roman" w:eastAsia="Times New Roman" w:hAnsi="Times New Roman" w:cs="Times New Roman"/>
          <w:spacing w:val="-4"/>
          <w:sz w:val="28"/>
          <w:szCs w:val="28"/>
          <w:lang w:val="vi-VN" w:eastAsia="vi-VN"/>
        </w:rPr>
        <w:t xml:space="preserve">góp phần </w:t>
      </w:r>
      <w:r w:rsidRPr="003E6461">
        <w:rPr>
          <w:rFonts w:ascii="Times New Roman" w:eastAsia="Times New Roman" w:hAnsi="Times New Roman" w:cs="Times New Roman"/>
          <w:sz w:val="28"/>
          <w:szCs w:val="28"/>
          <w:shd w:val="clear" w:color="auto" w:fill="FFFFFF"/>
          <w:lang w:val="vi-VN" w:eastAsia="vi-VN"/>
        </w:rPr>
        <w:t>khơi dậy ý thức trách nhiệm công dân,</w:t>
      </w:r>
      <w:r w:rsidRPr="003E6461">
        <w:rPr>
          <w:rFonts w:ascii="Times New Roman" w:eastAsia="Times New Roman" w:hAnsi="Times New Roman" w:cs="Times New Roman"/>
          <w:sz w:val="28"/>
          <w:szCs w:val="28"/>
          <w:lang w:val="vi-VN" w:eastAsia="vi-VN"/>
        </w:rPr>
        <w:t xml:space="preserve"> nâng cao ý thức pháp luật, giáo dục lối sống, làm việc theo Hiến pháp và pháp luật, nâng cao hiệu quả xây dựng, thi hành và bảo vệ pháp luật trong Nhân dân.</w:t>
      </w:r>
    </w:p>
    <w:p w:rsidR="00CA103B" w:rsidRPr="003E6461" w:rsidRDefault="00CA103B" w:rsidP="00C13FCE">
      <w:pPr>
        <w:spacing w:before="120" w:after="120" w:line="240" w:lineRule="auto"/>
        <w:ind w:firstLine="547"/>
        <w:jc w:val="both"/>
        <w:rPr>
          <w:rFonts w:ascii="Times New Roman" w:eastAsia="Times New Roman" w:hAnsi="Times New Roman" w:cs="Times New Roman"/>
          <w:sz w:val="28"/>
          <w:szCs w:val="28"/>
        </w:rPr>
      </w:pPr>
      <w:r w:rsidRPr="003E6461">
        <w:rPr>
          <w:rFonts w:ascii="Times New Roman" w:eastAsia="Times New Roman" w:hAnsi="Times New Roman" w:cs="Times New Roman"/>
          <w:sz w:val="28"/>
          <w:szCs w:val="28"/>
        </w:rPr>
        <w:t>Gắn với công tác xây dựng, thi hành và bảo vệ pháp luật, phát huy dân chủ, xây dựng Nhà nước pháp quyền, hoàn thiện thể chế kinh tế thị trư</w:t>
      </w:r>
      <w:r w:rsidR="00C13FCE">
        <w:rPr>
          <w:rFonts w:ascii="Times New Roman" w:eastAsia="Times New Roman" w:hAnsi="Times New Roman" w:cs="Times New Roman"/>
          <w:sz w:val="28"/>
          <w:szCs w:val="28"/>
        </w:rPr>
        <w:t>ờng định hướng xã hội chủ nghĩa.</w:t>
      </w:r>
    </w:p>
    <w:p w:rsidR="00CA103B" w:rsidRPr="003E6461" w:rsidRDefault="00CA103B" w:rsidP="00C13FCE">
      <w:pPr>
        <w:spacing w:before="120" w:after="120" w:line="240" w:lineRule="auto"/>
        <w:ind w:firstLine="544"/>
        <w:jc w:val="both"/>
        <w:rPr>
          <w:rFonts w:ascii="Times New Roman" w:eastAsia="Times New Roman" w:hAnsi="Times New Roman" w:cs="Times New Roman"/>
          <w:b/>
          <w:sz w:val="28"/>
          <w:szCs w:val="28"/>
        </w:rPr>
      </w:pPr>
      <w:r w:rsidRPr="003E6461">
        <w:rPr>
          <w:rFonts w:ascii="Times New Roman" w:eastAsia="Times New Roman" w:hAnsi="Times New Roman" w:cs="Times New Roman"/>
          <w:b/>
          <w:sz w:val="28"/>
          <w:szCs w:val="28"/>
        </w:rPr>
        <w:t>2. Yêu cầu</w:t>
      </w:r>
    </w:p>
    <w:p w:rsidR="00CA103B" w:rsidRPr="003E6461" w:rsidRDefault="00CA103B" w:rsidP="00C13FCE">
      <w:pPr>
        <w:spacing w:before="120" w:after="120" w:line="240" w:lineRule="auto"/>
        <w:ind w:firstLine="547"/>
        <w:jc w:val="both"/>
        <w:rPr>
          <w:rFonts w:ascii="Times New Roman" w:eastAsia="Times New Roman" w:hAnsi="Times New Roman" w:cs="Times New Roman"/>
          <w:b/>
          <w:sz w:val="28"/>
          <w:szCs w:val="28"/>
        </w:rPr>
      </w:pPr>
      <w:r w:rsidRPr="003E6461">
        <w:rPr>
          <w:rFonts w:ascii="Times New Roman" w:hAnsi="Times New Roman" w:cs="Times New Roman"/>
          <w:sz w:val="28"/>
          <w:szCs w:val="28"/>
          <w:lang w:val="es-MX"/>
        </w:rPr>
        <w:t>Việc tổ chức hưởng ứng Ngày Pháp luậ</w:t>
      </w:r>
      <w:r>
        <w:rPr>
          <w:rFonts w:ascii="Times New Roman" w:hAnsi="Times New Roman" w:cs="Times New Roman"/>
          <w:sz w:val="28"/>
          <w:szCs w:val="28"/>
          <w:lang w:val="es-MX"/>
        </w:rPr>
        <w:t>t năm 2020</w:t>
      </w:r>
      <w:r w:rsidRPr="003E6461">
        <w:rPr>
          <w:rFonts w:ascii="Times New Roman" w:hAnsi="Times New Roman" w:cs="Times New Roman"/>
          <w:sz w:val="28"/>
          <w:szCs w:val="28"/>
          <w:lang w:val="es-MX"/>
        </w:rPr>
        <w:t xml:space="preserve"> phải bảo đảm tính đồng bộ, thống nhất, thiết thực, tiết kiệm và hiệu quả; bám sát các nhiệm vụ trọng tâm cơ quan, đơn vị, địa phương</w:t>
      </w:r>
      <w:r>
        <w:rPr>
          <w:rFonts w:ascii="Times New Roman" w:hAnsi="Times New Roman" w:cs="Times New Roman"/>
          <w:sz w:val="28"/>
          <w:szCs w:val="28"/>
          <w:lang w:val="es-MX"/>
        </w:rPr>
        <w:t xml:space="preserve"> trong năm 2020</w:t>
      </w:r>
      <w:r w:rsidR="007A2FF9">
        <w:rPr>
          <w:rFonts w:ascii="Times New Roman" w:hAnsi="Times New Roman" w:cs="Times New Roman"/>
          <w:sz w:val="28"/>
          <w:szCs w:val="28"/>
          <w:lang w:val="es-MX"/>
        </w:rPr>
        <w:t>.</w:t>
      </w:r>
    </w:p>
    <w:p w:rsidR="00CA103B" w:rsidRPr="003E6461" w:rsidRDefault="00CA103B" w:rsidP="00C13FCE">
      <w:pPr>
        <w:spacing w:before="120" w:after="120" w:line="240" w:lineRule="auto"/>
        <w:ind w:firstLine="540"/>
        <w:jc w:val="both"/>
        <w:rPr>
          <w:rFonts w:ascii="Times New Roman" w:eastAsia="Times New Roman" w:hAnsi="Times New Roman" w:cs="Times New Roman"/>
          <w:b/>
          <w:sz w:val="28"/>
          <w:szCs w:val="28"/>
        </w:rPr>
      </w:pPr>
      <w:r w:rsidRPr="003E6461">
        <w:rPr>
          <w:rFonts w:ascii="Times New Roman" w:eastAsia="Times New Roman" w:hAnsi="Times New Roman" w:cs="Times New Roman"/>
          <w:sz w:val="28"/>
          <w:szCs w:val="28"/>
        </w:rPr>
        <w:t>Phát huy kết quả, kinh nghiệm tổ chức Ngày Pháp luật năm 201</w:t>
      </w:r>
      <w:r>
        <w:rPr>
          <w:rFonts w:ascii="Times New Roman" w:eastAsia="Times New Roman" w:hAnsi="Times New Roman" w:cs="Times New Roman"/>
          <w:sz w:val="28"/>
          <w:szCs w:val="28"/>
        </w:rPr>
        <w:t>9</w:t>
      </w:r>
      <w:r w:rsidRPr="003E6461">
        <w:rPr>
          <w:rFonts w:ascii="Times New Roman" w:eastAsia="Times New Roman" w:hAnsi="Times New Roman" w:cs="Times New Roman"/>
          <w:sz w:val="28"/>
          <w:szCs w:val="28"/>
        </w:rPr>
        <w:t xml:space="preserve">; khắc phục những hạn chế, tồn tại và xác định các hoạt động </w:t>
      </w:r>
      <w:r>
        <w:rPr>
          <w:rFonts w:ascii="Times New Roman" w:eastAsia="Times New Roman" w:hAnsi="Times New Roman" w:cs="Times New Roman"/>
          <w:sz w:val="28"/>
          <w:szCs w:val="28"/>
        </w:rPr>
        <w:t>triển khai phù hợp trong năm 2020</w:t>
      </w:r>
      <w:r w:rsidRPr="003E6461">
        <w:rPr>
          <w:rFonts w:ascii="Times New Roman" w:eastAsia="Times New Roman" w:hAnsi="Times New Roman" w:cs="Times New Roman"/>
          <w:sz w:val="28"/>
          <w:szCs w:val="28"/>
        </w:rPr>
        <w:t>.</w:t>
      </w:r>
      <w:r w:rsidR="00427034">
        <w:rPr>
          <w:rFonts w:ascii="Times New Roman" w:eastAsia="Times New Roman" w:hAnsi="Times New Roman" w:cs="Times New Roman"/>
          <w:sz w:val="28"/>
          <w:szCs w:val="28"/>
        </w:rPr>
        <w:t xml:space="preserve"> Ngày pháp luật phải được tổ chức sâu rộng từ xã đến thôn.</w:t>
      </w:r>
      <w:r w:rsidRPr="003E6461">
        <w:rPr>
          <w:rFonts w:ascii="Times New Roman" w:eastAsia="Times New Roman" w:hAnsi="Times New Roman" w:cs="Times New Roman"/>
          <w:sz w:val="28"/>
          <w:szCs w:val="28"/>
        </w:rPr>
        <w:t xml:space="preserve"> Xác định các hoạt động triển khai phù hợp, có trọng tâm, trọng điểm, gắn kết chặt chẽ với các nhiệm vụ về xây dựn</w:t>
      </w:r>
      <w:r w:rsidR="00427034">
        <w:rPr>
          <w:rFonts w:ascii="Times New Roman" w:eastAsia="Times New Roman" w:hAnsi="Times New Roman" w:cs="Times New Roman"/>
          <w:sz w:val="28"/>
          <w:szCs w:val="28"/>
        </w:rPr>
        <w:t xml:space="preserve">g và thi hành pháp luật của </w:t>
      </w:r>
      <w:r w:rsidRPr="003E6461">
        <w:rPr>
          <w:rFonts w:ascii="Times New Roman" w:eastAsia="Times New Roman" w:hAnsi="Times New Roman" w:cs="Times New Roman"/>
          <w:sz w:val="28"/>
          <w:szCs w:val="28"/>
        </w:rPr>
        <w:t>xã đảm bảo thiết thực, tiết kiệm, hiệu quả, không phô trương, hình thức, phù hợp với điều kiện thực tế của từng cơ quan, tổ chức, địa phương;</w:t>
      </w:r>
    </w:p>
    <w:p w:rsidR="00CA103B" w:rsidRPr="003E6461" w:rsidRDefault="00CA103B" w:rsidP="00C13FCE">
      <w:pPr>
        <w:spacing w:before="120" w:after="120" w:line="240" w:lineRule="auto"/>
        <w:ind w:firstLine="540"/>
        <w:jc w:val="both"/>
        <w:rPr>
          <w:rFonts w:ascii="Times New Roman" w:eastAsia="Times New Roman" w:hAnsi="Times New Roman" w:cs="Times New Roman"/>
          <w:b/>
          <w:sz w:val="28"/>
          <w:szCs w:val="28"/>
        </w:rPr>
      </w:pPr>
      <w:r w:rsidRPr="003E6461">
        <w:rPr>
          <w:rFonts w:ascii="Times New Roman" w:eastAsia="Times New Roman" w:hAnsi="Times New Roman" w:cs="Times New Roman"/>
          <w:sz w:val="28"/>
          <w:szCs w:val="28"/>
        </w:rPr>
        <w:t>Xác định cụ thể trách nhiệm tổ chức và tham gia tổ chức Ngày pháp luật của các cơ quan, đơn vị; sự phối hợp, kết h</w:t>
      </w:r>
      <w:r w:rsidR="00427034">
        <w:rPr>
          <w:rFonts w:ascii="Times New Roman" w:eastAsia="Times New Roman" w:hAnsi="Times New Roman" w:cs="Times New Roman"/>
          <w:sz w:val="28"/>
          <w:szCs w:val="28"/>
        </w:rPr>
        <w:t>ợp giữa các cơ quan, ban, ngành, đơn vị</w:t>
      </w:r>
      <w:r w:rsidRPr="003E6461">
        <w:rPr>
          <w:rFonts w:ascii="Times New Roman" w:eastAsia="Times New Roman" w:hAnsi="Times New Roman" w:cs="Times New Roman"/>
          <w:sz w:val="28"/>
          <w:szCs w:val="28"/>
        </w:rPr>
        <w:t xml:space="preserve">, Ủy ban Mặt trận Tổ quốc Việt Nam xã, </w:t>
      </w:r>
      <w:r w:rsidR="00427034">
        <w:rPr>
          <w:rFonts w:ascii="Times New Roman" w:eastAsia="Times New Roman" w:hAnsi="Times New Roman" w:cs="Times New Roman"/>
          <w:sz w:val="28"/>
          <w:szCs w:val="28"/>
        </w:rPr>
        <w:t>các tổ chức chính trị - xã hội.</w:t>
      </w:r>
    </w:p>
    <w:p w:rsidR="00CA103B" w:rsidRDefault="00CA103B" w:rsidP="00C13FCE">
      <w:pPr>
        <w:spacing w:before="120" w:after="120" w:line="240" w:lineRule="auto"/>
        <w:ind w:firstLine="539"/>
        <w:jc w:val="both"/>
        <w:rPr>
          <w:rFonts w:ascii="Times New Roman" w:eastAsia="Times New Roman" w:hAnsi="Times New Roman" w:cs="Times New Roman"/>
          <w:b/>
          <w:sz w:val="28"/>
          <w:szCs w:val="28"/>
        </w:rPr>
      </w:pPr>
      <w:r w:rsidRPr="003E6461">
        <w:rPr>
          <w:rFonts w:ascii="Times New Roman" w:eastAsia="Times New Roman" w:hAnsi="Times New Roman" w:cs="Times New Roman"/>
          <w:b/>
          <w:sz w:val="28"/>
          <w:szCs w:val="28"/>
        </w:rPr>
        <w:lastRenderedPageBreak/>
        <w:t>II. NỘI DUNG, HÌNH THỨC THỜI GIAN TỔ CHỨC TRIỂN KHAI  NGÀY PHÁP LUẬT NĂM 2</w:t>
      </w:r>
      <w:r>
        <w:rPr>
          <w:rFonts w:ascii="Times New Roman" w:eastAsia="Times New Roman" w:hAnsi="Times New Roman" w:cs="Times New Roman"/>
          <w:b/>
          <w:sz w:val="28"/>
          <w:szCs w:val="28"/>
        </w:rPr>
        <w:t>020</w:t>
      </w:r>
    </w:p>
    <w:p w:rsidR="00CA103B" w:rsidRPr="003E6461" w:rsidRDefault="00CA103B" w:rsidP="00C13FCE">
      <w:pPr>
        <w:spacing w:before="120" w:after="120" w:line="240" w:lineRule="auto"/>
        <w:ind w:firstLine="53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Pr="003E6461">
        <w:rPr>
          <w:rFonts w:ascii="Times New Roman" w:eastAsia="Times New Roman" w:hAnsi="Times New Roman" w:cs="Times New Roman"/>
          <w:b/>
          <w:bCs/>
          <w:sz w:val="28"/>
          <w:szCs w:val="28"/>
        </w:rPr>
        <w:t>Nội dung</w:t>
      </w:r>
    </w:p>
    <w:p w:rsidR="00CA103B" w:rsidRPr="003E6461" w:rsidRDefault="00CA103B" w:rsidP="00C13FCE">
      <w:pPr>
        <w:spacing w:before="120" w:after="120" w:line="240" w:lineRule="auto"/>
        <w:ind w:firstLine="540"/>
        <w:jc w:val="both"/>
        <w:rPr>
          <w:rFonts w:ascii="Times New Roman" w:eastAsia="Times New Roman" w:hAnsi="Times New Roman" w:cs="Times New Roman"/>
          <w:sz w:val="28"/>
          <w:szCs w:val="28"/>
          <w:lang w:val="vi-VN" w:eastAsia="vi-VN"/>
        </w:rPr>
      </w:pPr>
      <w:r w:rsidRPr="003E6461">
        <w:rPr>
          <w:rFonts w:ascii="Times New Roman" w:eastAsia="Times New Roman" w:hAnsi="Times New Roman" w:cs="Times New Roman"/>
          <w:sz w:val="28"/>
          <w:szCs w:val="28"/>
          <w:lang w:val="vi-VN" w:eastAsia="vi-VN"/>
        </w:rPr>
        <w:t xml:space="preserve">Căn cứ điều kiện thực tiễn và nhiệm vụ chính trị, các hoạt động hưởng ứng Ngày Pháp luật cần tập trung vào các nội dung sau: </w:t>
      </w:r>
    </w:p>
    <w:p w:rsidR="00CA103B" w:rsidRPr="003E6461" w:rsidRDefault="00CA103B" w:rsidP="00C13FCE">
      <w:pPr>
        <w:spacing w:before="120" w:after="120" w:line="240" w:lineRule="auto"/>
        <w:ind w:firstLine="540"/>
        <w:jc w:val="both"/>
        <w:rPr>
          <w:rFonts w:ascii="Times New Roman" w:eastAsia="Times New Roman" w:hAnsi="Times New Roman" w:cs="Times New Roman"/>
          <w:sz w:val="28"/>
          <w:szCs w:val="28"/>
          <w:shd w:val="clear" w:color="auto" w:fill="FFFFFF"/>
          <w:lang w:eastAsia="vi-VN"/>
        </w:rPr>
      </w:pPr>
      <w:r w:rsidRPr="003E6461">
        <w:rPr>
          <w:rFonts w:ascii="Times New Roman" w:eastAsia="Times New Roman" w:hAnsi="Times New Roman" w:cs="Times New Roman"/>
          <w:sz w:val="28"/>
          <w:szCs w:val="28"/>
          <w:shd w:val="clear" w:color="auto" w:fill="FFFFFF"/>
          <w:lang w:val="vi-VN" w:eastAsia="vi-VN"/>
        </w:rPr>
        <w:t xml:space="preserve">Các giải pháp nâng cao hiệu quả thi hành pháp luật; quán triệt, truyền thông, phổ biến nội dung chính sách, quy định mới ban hành; tác động, hiệu ứng của chính sách, pháp luật đến quyền, lợi ích hợp pháp của người dân và doanh nghiệp; các hành vi bị nghiêm cấm và chế tài xử lý; quyền, nghĩa vụ của công dân và biện pháp bảo đảm thực hiện; </w:t>
      </w:r>
      <w:r w:rsidRPr="003E6461">
        <w:rPr>
          <w:rFonts w:ascii="Times New Roman" w:eastAsia="Times New Roman" w:hAnsi="Times New Roman" w:cs="Times New Roman"/>
          <w:sz w:val="28"/>
          <w:szCs w:val="28"/>
          <w:lang w:val="vi-VN" w:eastAsia="vi-VN"/>
        </w:rPr>
        <w:t>pháp luật về đất đai, vệ sinh, an toàn thực phẩm, trật tự an toàn xã hội; phòng, chống tham nhũng, lãn</w:t>
      </w:r>
      <w:r w:rsidRPr="003E6461">
        <w:rPr>
          <w:rFonts w:ascii="Times New Roman" w:eastAsia="Times New Roman" w:hAnsi="Times New Roman" w:cs="Times New Roman"/>
          <w:sz w:val="28"/>
          <w:szCs w:val="28"/>
          <w:lang w:eastAsia="vi-VN"/>
        </w:rPr>
        <w:t>g</w:t>
      </w:r>
      <w:r w:rsidRPr="003E6461">
        <w:rPr>
          <w:rFonts w:ascii="Times New Roman" w:eastAsia="Times New Roman" w:hAnsi="Times New Roman" w:cs="Times New Roman"/>
          <w:sz w:val="28"/>
          <w:szCs w:val="28"/>
          <w:lang w:val="vi-VN" w:eastAsia="vi-VN"/>
        </w:rPr>
        <w:t xml:space="preserve"> phí; bảo vệ môi trường, cải thiện môi trường đầu tư, sản xuất, kinh doanh, </w:t>
      </w:r>
      <w:r w:rsidRPr="003E6461">
        <w:rPr>
          <w:rFonts w:ascii="Times New Roman" w:eastAsia="Times New Roman" w:hAnsi="Times New Roman" w:cs="Times New Roman"/>
          <w:sz w:val="28"/>
          <w:szCs w:val="28"/>
          <w:shd w:val="clear" w:color="auto" w:fill="FFFFFF"/>
          <w:lang w:val="vi-VN" w:eastAsia="vi-VN"/>
        </w:rPr>
        <w:t>bảo vệ quyền tài sản.</w:t>
      </w:r>
    </w:p>
    <w:p w:rsidR="00CA103B" w:rsidRPr="003E6461" w:rsidRDefault="00CA103B" w:rsidP="00C13FCE">
      <w:pPr>
        <w:spacing w:before="120" w:after="120" w:line="240" w:lineRule="auto"/>
        <w:ind w:firstLine="540"/>
        <w:jc w:val="both"/>
        <w:rPr>
          <w:rFonts w:ascii="Times New Roman" w:eastAsia="Times New Roman" w:hAnsi="Times New Roman" w:cs="Times New Roman"/>
          <w:sz w:val="28"/>
          <w:szCs w:val="28"/>
          <w:shd w:val="clear" w:color="auto" w:fill="FFFFFF"/>
          <w:lang w:eastAsia="vi-VN"/>
        </w:rPr>
      </w:pPr>
      <w:r w:rsidRPr="003E6461">
        <w:rPr>
          <w:rFonts w:ascii="Times New Roman" w:hAnsi="Times New Roman" w:cs="Times New Roman"/>
          <w:color w:val="000000"/>
          <w:sz w:val="28"/>
          <w:szCs w:val="28"/>
        </w:rPr>
        <w:t xml:space="preserve">Phổ biến, thông tin về </w:t>
      </w:r>
      <w:r w:rsidRPr="003E6461">
        <w:rPr>
          <w:rFonts w:ascii="Times New Roman" w:hAnsi="Times New Roman" w:cs="Times New Roman"/>
          <w:color w:val="000000"/>
          <w:sz w:val="28"/>
          <w:szCs w:val="28"/>
          <w:lang w:val="es-MX"/>
        </w:rPr>
        <w:t>cải cách hành chính, trọng tâm là cải cách thủ tục hành chính</w:t>
      </w:r>
      <w:r w:rsidRPr="003E6461">
        <w:rPr>
          <w:rFonts w:ascii="Times New Roman" w:hAnsi="Times New Roman" w:cs="Times New Roman"/>
          <w:color w:val="000000"/>
          <w:sz w:val="28"/>
          <w:szCs w:val="28"/>
        </w:rPr>
        <w:t xml:space="preserve">, </w:t>
      </w:r>
      <w:r w:rsidRPr="003E6461">
        <w:rPr>
          <w:rFonts w:ascii="Times New Roman" w:hAnsi="Times New Roman" w:cs="Times New Roman"/>
          <w:color w:val="000000"/>
          <w:sz w:val="28"/>
          <w:szCs w:val="28"/>
          <w:lang w:val="es-MX"/>
        </w:rPr>
        <w:t xml:space="preserve">thực hiện đồng bộ các biện pháp </w:t>
      </w:r>
      <w:r w:rsidRPr="003E6461">
        <w:rPr>
          <w:rFonts w:ascii="Times New Roman" w:hAnsi="Times New Roman" w:cs="Times New Roman"/>
          <w:color w:val="000000"/>
          <w:sz w:val="28"/>
          <w:szCs w:val="28"/>
          <w:shd w:val="clear" w:color="auto" w:fill="FFFFFF"/>
          <w:lang w:val="es-MX"/>
        </w:rPr>
        <w:t>đơn giản hóa điều kiện kinh doanh, cải thiện môi trường đầu tư kinh doanh</w:t>
      </w:r>
      <w:r w:rsidRPr="003E6461">
        <w:rPr>
          <w:rFonts w:ascii="Times New Roman" w:hAnsi="Times New Roman" w:cs="Times New Roman"/>
          <w:color w:val="000000"/>
          <w:sz w:val="28"/>
          <w:szCs w:val="28"/>
          <w:shd w:val="clear" w:color="auto" w:fill="FFFFFF"/>
        </w:rPr>
        <w:t xml:space="preserve">; </w:t>
      </w:r>
      <w:r w:rsidRPr="003E6461">
        <w:rPr>
          <w:rFonts w:ascii="Times New Roman" w:hAnsi="Times New Roman" w:cs="Times New Roman"/>
          <w:color w:val="000000"/>
          <w:sz w:val="28"/>
          <w:szCs w:val="28"/>
          <w:shd w:val="clear" w:color="auto" w:fill="FFFFFF"/>
          <w:lang w:val="es-MX"/>
        </w:rPr>
        <w:t>hoàn thiện pháp luật về đầu tư công,</w:t>
      </w:r>
      <w:r w:rsidRPr="003E6461">
        <w:rPr>
          <w:rFonts w:ascii="Times New Roman" w:hAnsi="Times New Roman" w:cs="Times New Roman"/>
          <w:color w:val="000000"/>
          <w:sz w:val="28"/>
          <w:szCs w:val="28"/>
          <w:shd w:val="clear" w:color="auto" w:fill="FFFFFF"/>
        </w:rPr>
        <w:t xml:space="preserve"> </w:t>
      </w:r>
      <w:r w:rsidRPr="003E6461">
        <w:rPr>
          <w:rFonts w:ascii="Times New Roman" w:hAnsi="Times New Roman" w:cs="Times New Roman"/>
          <w:color w:val="000000"/>
          <w:sz w:val="28"/>
          <w:szCs w:val="28"/>
          <w:shd w:val="clear" w:color="auto" w:fill="FFFFFF"/>
          <w:lang w:val="es-MX"/>
        </w:rPr>
        <w:t>nâng cao chất lượng đào tạo nguồn nhân lực, chính sách người có công, bảo trợ xã hội, bảo đảm an sinh xã hội; cải cách chính sách pháp luật về đất đai, bảo hiểm xã hội…</w:t>
      </w:r>
      <w:r w:rsidRPr="003E6461">
        <w:rPr>
          <w:rFonts w:ascii="Times New Roman" w:hAnsi="Times New Roman" w:cs="Times New Roman"/>
          <w:color w:val="000000"/>
          <w:sz w:val="28"/>
          <w:szCs w:val="28"/>
          <w:lang w:val="es-MX"/>
        </w:rPr>
        <w:t xml:space="preserve"> góp phần xây dựng Chính phủ “kỷ cương, liêm chính, hành động, sáng tạo, bứt phá, hiệu quả”</w:t>
      </w:r>
      <w:r w:rsidRPr="003E6461">
        <w:rPr>
          <w:rFonts w:ascii="Times New Roman" w:hAnsi="Times New Roman" w:cs="Times New Roman"/>
          <w:color w:val="000000"/>
          <w:sz w:val="28"/>
          <w:szCs w:val="28"/>
        </w:rPr>
        <w:t>.</w:t>
      </w:r>
    </w:p>
    <w:p w:rsidR="00CA103B" w:rsidRPr="003E6461" w:rsidRDefault="00CA103B" w:rsidP="00C13FCE">
      <w:pPr>
        <w:spacing w:before="120" w:after="120" w:line="240" w:lineRule="auto"/>
        <w:ind w:firstLine="540"/>
        <w:jc w:val="both"/>
        <w:rPr>
          <w:rFonts w:ascii="Times New Roman" w:eastAsia="Times New Roman" w:hAnsi="Times New Roman" w:cs="Times New Roman"/>
          <w:sz w:val="28"/>
          <w:szCs w:val="28"/>
          <w:lang w:eastAsia="vi-VN"/>
        </w:rPr>
      </w:pPr>
      <w:r w:rsidRPr="003E6461">
        <w:rPr>
          <w:rFonts w:ascii="Times New Roman" w:eastAsia="Times New Roman" w:hAnsi="Times New Roman" w:cs="Times New Roman"/>
          <w:sz w:val="28"/>
          <w:szCs w:val="28"/>
          <w:shd w:val="clear" w:color="auto" w:fill="FFFFFF"/>
          <w:lang w:val="vi-VN" w:eastAsia="vi-VN"/>
        </w:rPr>
        <w:t>Thông tin về h</w:t>
      </w:r>
      <w:r w:rsidRPr="003E6461">
        <w:rPr>
          <w:rFonts w:ascii="Times New Roman" w:eastAsia="Times New Roman" w:hAnsi="Times New Roman" w:cs="Times New Roman"/>
          <w:sz w:val="28"/>
          <w:szCs w:val="28"/>
          <w:lang w:val="vi-VN" w:eastAsia="vi-VN"/>
        </w:rPr>
        <w:t>oạt động điều tra, truy tố, xét xử, thi hành án; cải cách thủ tục hành chính, tăng cường ứng dụng công nghệ thông tin trong quản lý nhà nước, góp phần tháo gỡ khó khăn, vướng mắc cho hoạt động đầu tư kinh doanh; triển khai nhiệm vụ xây dựng xã, phường,  đạt chuẩn tiếp cận pháp luật trong Chương trình mục tiêu quốc gia xây dựng nông thôn mới; tăng cường theo dõi thi hành pháp luật, các vấn đề pháp lý phát sinh trong bối cảnh hội nhập quốc tế; các vấn đề dư luận quan tâm hoặc cần định hướng dư luận xã hội.</w:t>
      </w:r>
    </w:p>
    <w:p w:rsidR="00CA103B" w:rsidRPr="006069DC" w:rsidRDefault="00CA103B" w:rsidP="00C13FCE">
      <w:pPr>
        <w:spacing w:before="120" w:after="120" w:line="240" w:lineRule="auto"/>
        <w:ind w:firstLine="540"/>
        <w:jc w:val="both"/>
        <w:rPr>
          <w:rFonts w:ascii="Times New Roman" w:eastAsia="Times New Roman" w:hAnsi="Times New Roman" w:cs="Times New Roman"/>
          <w:b/>
          <w:bCs/>
          <w:sz w:val="28"/>
          <w:szCs w:val="28"/>
        </w:rPr>
      </w:pPr>
      <w:r w:rsidRPr="003E6461">
        <w:rPr>
          <w:rFonts w:ascii="Times New Roman" w:eastAsia="Times New Roman" w:hAnsi="Times New Roman" w:cs="Times New Roman"/>
          <w:spacing w:val="-4"/>
          <w:sz w:val="28"/>
          <w:szCs w:val="28"/>
          <w:lang w:val="vi-VN"/>
        </w:rPr>
        <w:t xml:space="preserve">Giáo dục ý thức và lợi ích của việc tuân thủ, chấp hành pháp luật; xây dựng, bồi dưỡng, nhân rộng, khen thưởng, tôn vinh gương người tốt, việc tốt, điển hình trong xây dựng, thi hành và bảo vệ pháp luật; phê phán, đấu tranh với hành vi vi phạm pháp luật hoặc lệch chuẩn xã hội; nâng cao ý thức trách nhiệm của cán bộ, công chức, viên chức, người lao động và Nhân dân trong chủ động tìm hiểu, học tập pháp luật; phát huy tinh thần gương mẫu tuân thủ, chấp hành pháp luật của cán bộ, đảng viên; </w:t>
      </w:r>
      <w:r w:rsidRPr="003E6461">
        <w:rPr>
          <w:rFonts w:ascii="Times New Roman" w:eastAsia="Times New Roman" w:hAnsi="Times New Roman" w:cs="Times New Roman"/>
          <w:spacing w:val="4"/>
          <w:sz w:val="28"/>
          <w:szCs w:val="28"/>
          <w:lang w:val="vi-VN"/>
        </w:rPr>
        <w:t xml:space="preserve">kết hợp chặt chẽ với giáo dục tư tưởng chính trị, đạo đức, lối sống để hình thành nhân cách con người Việt Nam phát triển toàn diện; củng cố vững chắc niềm tin của Nhân dân vào chế độ; tăng cường khối đại đoàn kết toàn dân tộc; tập hợp, vận động Nhân dân thực hiện tốt chủ trương, chính sách, pháp luật để tạo đồng thuận xã hội; </w:t>
      </w:r>
      <w:r w:rsidRPr="003E6461">
        <w:rPr>
          <w:rFonts w:ascii="Times New Roman" w:eastAsia="Times New Roman" w:hAnsi="Times New Roman" w:cs="Times New Roman"/>
          <w:spacing w:val="-4"/>
          <w:sz w:val="28"/>
          <w:szCs w:val="28"/>
          <w:lang w:val="vi-VN"/>
        </w:rPr>
        <w:t>có các giải pháp cụ thể để tiếp tục đổi mới nội dung, hình thức, nâng cao hiệu quả công tác phổ biến, giáo dục pháp luật</w:t>
      </w:r>
      <w:r w:rsidR="006069DC">
        <w:rPr>
          <w:rFonts w:ascii="Times New Roman" w:eastAsia="Times New Roman" w:hAnsi="Times New Roman" w:cs="Times New Roman"/>
          <w:spacing w:val="-4"/>
          <w:sz w:val="28"/>
          <w:szCs w:val="28"/>
        </w:rPr>
        <w:t>.</w:t>
      </w:r>
    </w:p>
    <w:p w:rsidR="00CA103B" w:rsidRPr="00B025C7" w:rsidRDefault="00CA103B" w:rsidP="00C13FCE">
      <w:pPr>
        <w:spacing w:before="120" w:after="120" w:line="240" w:lineRule="auto"/>
        <w:ind w:firstLine="539"/>
        <w:jc w:val="both"/>
        <w:rPr>
          <w:rFonts w:ascii="Times New Roman" w:eastAsia="Times New Roman" w:hAnsi="Times New Roman" w:cs="Times New Roman"/>
          <w:b/>
          <w:bCs/>
          <w:sz w:val="28"/>
          <w:szCs w:val="28"/>
        </w:rPr>
      </w:pPr>
      <w:r w:rsidRPr="00B025C7">
        <w:rPr>
          <w:rFonts w:ascii="Times New Roman" w:eastAsia="Times New Roman" w:hAnsi="Times New Roman" w:cs="Times New Roman"/>
          <w:b/>
          <w:bCs/>
          <w:sz w:val="28"/>
          <w:szCs w:val="28"/>
        </w:rPr>
        <w:t xml:space="preserve">2. Hình thức   </w:t>
      </w:r>
    </w:p>
    <w:p w:rsidR="00CA103B" w:rsidRPr="00B025C7" w:rsidRDefault="00CA103B" w:rsidP="00C13FCE">
      <w:pPr>
        <w:spacing w:before="120" w:after="120" w:line="240" w:lineRule="auto"/>
        <w:ind w:firstLine="562"/>
        <w:jc w:val="both"/>
        <w:rPr>
          <w:rFonts w:ascii="Times New Roman" w:eastAsia="Times New Roman" w:hAnsi="Times New Roman" w:cs="Times New Roman"/>
          <w:spacing w:val="-2"/>
          <w:sz w:val="28"/>
          <w:szCs w:val="28"/>
        </w:rPr>
      </w:pPr>
      <w:r w:rsidRPr="00B025C7">
        <w:rPr>
          <w:rFonts w:ascii="Times New Roman" w:eastAsia="Times New Roman" w:hAnsi="Times New Roman" w:cs="Times New Roman"/>
          <w:sz w:val="28"/>
          <w:szCs w:val="28"/>
          <w:lang w:val="vi-VN"/>
        </w:rPr>
        <w:t xml:space="preserve">Tiếp tục triển khai các hình thức hưởng ứng Ngày Pháp luật có hiệu quả như: Qua mạng internet, ứng dụng công nghệ thông tin; sử dụng mạng lưới loa truyền thanh cơ sở; ngày hội pháp luật; thiết lập chuyên trang, chuyên mục phát thanh, </w:t>
      </w:r>
      <w:r w:rsidRPr="00B025C7">
        <w:rPr>
          <w:rFonts w:ascii="Times New Roman" w:eastAsia="Times New Roman" w:hAnsi="Times New Roman" w:cs="Times New Roman"/>
          <w:sz w:val="28"/>
          <w:szCs w:val="28"/>
          <w:lang w:val="vi-VN"/>
        </w:rPr>
        <w:lastRenderedPageBreak/>
        <w:t xml:space="preserve">truyền hình để bình luận, đối thoại chính sách, pháp luật gắn với vấn đề dư luận xã hội quan tâm; tổ chức các tọa đàm, hội thảo về xây dựng, thực thi pháp luật; áp phích, pa-nô, băng rôn, cờ, phướn trên đường phố chính, khu </w:t>
      </w:r>
      <w:r w:rsidRPr="00B025C7">
        <w:rPr>
          <w:rFonts w:ascii="Times New Roman" w:eastAsia="Times New Roman" w:hAnsi="Times New Roman" w:cs="Times New Roman"/>
          <w:spacing w:val="-2"/>
          <w:sz w:val="28"/>
          <w:szCs w:val="28"/>
          <w:lang w:val="vi-VN"/>
        </w:rPr>
        <w:t>trung tâm, cơ quan, đơn vị, trường học, địa điểm công cộng; ra quân tình</w:t>
      </w:r>
      <w:r w:rsidRPr="00B025C7">
        <w:rPr>
          <w:rFonts w:ascii="Times New Roman" w:eastAsia="Times New Roman" w:hAnsi="Times New Roman" w:cs="Times New Roman"/>
          <w:sz w:val="28"/>
          <w:szCs w:val="28"/>
          <w:lang w:val="vi-VN"/>
        </w:rPr>
        <w:t xml:space="preserve"> nguyện, hoạt động giáo dục ngoại khóa ngoài giờ lên lớp; tư vấn pháp luật, trợ giúp pháp lý, mở </w:t>
      </w:r>
      <w:r w:rsidRPr="00B025C7">
        <w:rPr>
          <w:rFonts w:ascii="Times New Roman" w:eastAsia="Times New Roman" w:hAnsi="Times New Roman" w:cs="Times New Roman"/>
          <w:spacing w:val="-2"/>
          <w:sz w:val="28"/>
          <w:szCs w:val="28"/>
          <w:lang w:val="vi-VN"/>
        </w:rPr>
        <w:t xml:space="preserve">phiên tòa xét xử lưu động; lồng ghép qua </w:t>
      </w:r>
      <w:r w:rsidRPr="00B025C7">
        <w:rPr>
          <w:rFonts w:ascii="Times New Roman" w:eastAsia="Times New Roman" w:hAnsi="Times New Roman" w:cs="Times New Roman"/>
          <w:sz w:val="28"/>
          <w:szCs w:val="28"/>
          <w:lang w:val="vi-VN"/>
        </w:rPr>
        <w:t>lễ hội, sinh hoạt văn hóa, văn nghệ bài trừ hủ tục lạc hậu, mê tín dị đoan, phòng, chống tệ nạn xã hội, vi phạm pháp luật</w:t>
      </w:r>
      <w:r w:rsidRPr="00B025C7">
        <w:rPr>
          <w:rFonts w:ascii="Times New Roman" w:eastAsia="Times New Roman" w:hAnsi="Times New Roman" w:cs="Times New Roman"/>
          <w:spacing w:val="-2"/>
          <w:sz w:val="28"/>
          <w:szCs w:val="28"/>
          <w:lang w:val="vi-VN"/>
        </w:rPr>
        <w:t xml:space="preserve"> có sự tham gia rộng rãi của nhân dân. </w:t>
      </w:r>
    </w:p>
    <w:p w:rsidR="00CA103B" w:rsidRPr="00260CDB" w:rsidRDefault="00CA103B" w:rsidP="00C13FCE">
      <w:pPr>
        <w:spacing w:before="120" w:after="120" w:line="240" w:lineRule="auto"/>
        <w:ind w:firstLine="56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Việc tuyên truyền được thực hiện theo Quyết định số 47/2020/QĐ- UBND ngày 25 tháng 8 năm 2020 của Ủy ban nhân dân tỉnh quy định hoạt động tuyên tuyền nhiệm vụ chính trị trên địa bàn tỉnh </w:t>
      </w:r>
      <w:r w:rsidR="00CD6F6E">
        <w:rPr>
          <w:rFonts w:ascii="Times New Roman" w:eastAsia="Times New Roman" w:hAnsi="Times New Roman" w:cs="Times New Roman"/>
          <w:bCs/>
          <w:sz w:val="28"/>
          <w:szCs w:val="28"/>
        </w:rPr>
        <w:t xml:space="preserve">Thừa </w:t>
      </w:r>
      <w:r>
        <w:rPr>
          <w:rFonts w:ascii="Times New Roman" w:eastAsia="Times New Roman" w:hAnsi="Times New Roman" w:cs="Times New Roman"/>
          <w:bCs/>
          <w:sz w:val="28"/>
          <w:szCs w:val="28"/>
        </w:rPr>
        <w:t>Thiên Huế</w:t>
      </w:r>
      <w:r w:rsidR="00CD6F6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CA103B" w:rsidRPr="003E6461" w:rsidRDefault="00CA103B" w:rsidP="00C13FCE">
      <w:pPr>
        <w:spacing w:before="120" w:after="120" w:line="240" w:lineRule="auto"/>
        <w:ind w:firstLine="567"/>
        <w:jc w:val="both"/>
        <w:rPr>
          <w:rFonts w:ascii="Times New Roman" w:hAnsi="Times New Roman" w:cs="Times New Roman"/>
          <w:b/>
          <w:color w:val="000000" w:themeColor="text1"/>
          <w:sz w:val="28"/>
          <w:szCs w:val="28"/>
        </w:rPr>
      </w:pPr>
      <w:r w:rsidRPr="003E6461">
        <w:rPr>
          <w:rFonts w:ascii="Times New Roman" w:hAnsi="Times New Roman" w:cs="Times New Roman"/>
          <w:b/>
          <w:color w:val="000000" w:themeColor="text1"/>
          <w:sz w:val="28"/>
          <w:szCs w:val="28"/>
        </w:rPr>
        <w:t>3. Khẩu hiệu</w:t>
      </w:r>
    </w:p>
    <w:p w:rsidR="00CA103B" w:rsidRDefault="000E50D8" w:rsidP="00C13FCE">
      <w:pPr>
        <w:spacing w:before="120" w:after="12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0D9D">
        <w:rPr>
          <w:rFonts w:ascii="Times New Roman" w:hAnsi="Times New Roman" w:cs="Times New Roman"/>
          <w:i/>
          <w:color w:val="000000" w:themeColor="text1"/>
          <w:sz w:val="28"/>
          <w:szCs w:val="28"/>
        </w:rPr>
        <w:t>“Sống và làm việc theo Hiến pháp và pháp luật”</w:t>
      </w:r>
      <w:r>
        <w:rPr>
          <w:rFonts w:ascii="Times New Roman" w:hAnsi="Times New Roman" w:cs="Times New Roman"/>
          <w:color w:val="000000" w:themeColor="text1"/>
          <w:sz w:val="28"/>
          <w:szCs w:val="28"/>
        </w:rPr>
        <w:t>;</w:t>
      </w:r>
    </w:p>
    <w:p w:rsidR="000E50D8" w:rsidRDefault="000E50D8" w:rsidP="00C13FCE">
      <w:pPr>
        <w:spacing w:before="120" w:after="12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0D9D">
        <w:rPr>
          <w:rFonts w:ascii="Times New Roman" w:hAnsi="Times New Roman" w:cs="Times New Roman"/>
          <w:i/>
          <w:color w:val="000000" w:themeColor="text1"/>
          <w:sz w:val="28"/>
          <w:szCs w:val="28"/>
        </w:rPr>
        <w:t>“Tích cực hưởng ứng  Ngày pháp luật nước Cộng hòa xã hội chủ nghĩa Việt Nam”</w:t>
      </w:r>
      <w:r>
        <w:rPr>
          <w:rFonts w:ascii="Times New Roman" w:hAnsi="Times New Roman" w:cs="Times New Roman"/>
          <w:color w:val="000000" w:themeColor="text1"/>
          <w:sz w:val="28"/>
          <w:szCs w:val="28"/>
        </w:rPr>
        <w:t>;</w:t>
      </w:r>
    </w:p>
    <w:p w:rsidR="000E50D8" w:rsidRDefault="000E50D8" w:rsidP="00C13FCE">
      <w:pPr>
        <w:spacing w:before="120" w:after="12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D53A6" w:rsidRPr="00A40D9D">
        <w:rPr>
          <w:rFonts w:ascii="Times New Roman" w:hAnsi="Times New Roman" w:cs="Times New Roman"/>
          <w:i/>
          <w:color w:val="000000" w:themeColor="text1"/>
          <w:sz w:val="28"/>
          <w:szCs w:val="28"/>
        </w:rPr>
        <w:t>“Toàn dân tích cực tìm hiểu, học tập và thực hiện  Hiến pháp, pháp luật”</w:t>
      </w:r>
      <w:r w:rsidR="00497895">
        <w:rPr>
          <w:rFonts w:ascii="Times New Roman" w:hAnsi="Times New Roman" w:cs="Times New Roman"/>
          <w:color w:val="000000" w:themeColor="text1"/>
          <w:sz w:val="28"/>
          <w:szCs w:val="28"/>
        </w:rPr>
        <w:t>;</w:t>
      </w:r>
    </w:p>
    <w:p w:rsidR="00497895" w:rsidRPr="000E50D8" w:rsidRDefault="00497895" w:rsidP="00C13FCE">
      <w:pPr>
        <w:spacing w:before="120" w:after="12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0D9D">
        <w:rPr>
          <w:rFonts w:ascii="Times New Roman" w:hAnsi="Times New Roman" w:cs="Times New Roman"/>
          <w:i/>
          <w:color w:val="000000" w:themeColor="text1"/>
          <w:sz w:val="28"/>
          <w:szCs w:val="28"/>
        </w:rPr>
        <w:t>“Học tập, tìm hiểu và chấp hành pháp luật là quyền và nghĩa vụ của mọi công dân”</w:t>
      </w:r>
      <w:r>
        <w:rPr>
          <w:rFonts w:ascii="Times New Roman" w:hAnsi="Times New Roman" w:cs="Times New Roman"/>
          <w:color w:val="000000" w:themeColor="text1"/>
          <w:sz w:val="28"/>
          <w:szCs w:val="28"/>
        </w:rPr>
        <w:t>.</w:t>
      </w:r>
    </w:p>
    <w:p w:rsidR="00CA103B" w:rsidRPr="003E6461" w:rsidRDefault="00CA103B" w:rsidP="00C13FCE">
      <w:pPr>
        <w:spacing w:before="120" w:after="120" w:line="240" w:lineRule="auto"/>
        <w:ind w:firstLine="544"/>
        <w:jc w:val="both"/>
        <w:rPr>
          <w:rFonts w:ascii="Times New Roman" w:eastAsia="Times New Roman" w:hAnsi="Times New Roman" w:cs="Times New Roman"/>
          <w:b/>
          <w:sz w:val="28"/>
          <w:szCs w:val="28"/>
        </w:rPr>
      </w:pPr>
      <w:r w:rsidRPr="003E6461">
        <w:rPr>
          <w:rFonts w:ascii="Times New Roman" w:eastAsia="Times New Roman" w:hAnsi="Times New Roman" w:cs="Times New Roman"/>
          <w:b/>
          <w:sz w:val="28"/>
          <w:szCs w:val="28"/>
        </w:rPr>
        <w:t xml:space="preserve">4. Thời gian  </w:t>
      </w:r>
    </w:p>
    <w:p w:rsidR="007716D4" w:rsidRDefault="00CA103B" w:rsidP="007716D4">
      <w:pPr>
        <w:spacing w:before="120" w:after="120" w:line="240" w:lineRule="auto"/>
        <w:ind w:firstLine="547"/>
        <w:jc w:val="both"/>
        <w:rPr>
          <w:rFonts w:ascii="Times New Roman" w:hAnsi="Times New Roman" w:cs="Times New Roman"/>
          <w:sz w:val="28"/>
          <w:szCs w:val="28"/>
          <w:lang w:val="es-MX"/>
        </w:rPr>
      </w:pPr>
      <w:r w:rsidRPr="003E6461">
        <w:rPr>
          <w:rFonts w:ascii="Times New Roman" w:hAnsi="Times New Roman" w:cs="Times New Roman"/>
          <w:sz w:val="28"/>
          <w:szCs w:val="28"/>
          <w:lang w:val="vi-VN"/>
        </w:rPr>
        <w:t>Các hoạt động hưởng ứng Ngày Pháp luật</w:t>
      </w:r>
      <w:r>
        <w:rPr>
          <w:rFonts w:ascii="Times New Roman" w:hAnsi="Times New Roman" w:cs="Times New Roman"/>
          <w:sz w:val="28"/>
          <w:szCs w:val="28"/>
          <w:lang w:val="es-MX"/>
        </w:rPr>
        <w:t xml:space="preserve"> năm 2020</w:t>
      </w:r>
      <w:r w:rsidR="007716D4">
        <w:rPr>
          <w:rFonts w:ascii="Times New Roman" w:hAnsi="Times New Roman" w:cs="Times New Roman"/>
          <w:sz w:val="28"/>
          <w:szCs w:val="28"/>
          <w:lang w:val="vi-VN"/>
        </w:rPr>
        <w:t xml:space="preserve"> </w:t>
      </w:r>
      <w:r w:rsidRPr="003E6461">
        <w:rPr>
          <w:rFonts w:ascii="Times New Roman" w:hAnsi="Times New Roman" w:cs="Times New Roman"/>
          <w:sz w:val="28"/>
          <w:szCs w:val="28"/>
          <w:lang w:val="vi-VN"/>
        </w:rPr>
        <w:t>tổ chức thường xuyên, liên tục trong cả năm</w:t>
      </w:r>
      <w:r w:rsidR="007716D4">
        <w:rPr>
          <w:rFonts w:ascii="Times New Roman" w:hAnsi="Times New Roman" w:cs="Times New Roman"/>
          <w:sz w:val="28"/>
          <w:szCs w:val="28"/>
          <w:lang w:val="es-MX"/>
        </w:rPr>
        <w:t>.</w:t>
      </w:r>
    </w:p>
    <w:p w:rsidR="00CA103B" w:rsidRPr="003E6461" w:rsidRDefault="007716D4" w:rsidP="007716D4">
      <w:pPr>
        <w:spacing w:before="120" w:after="120" w:line="240" w:lineRule="auto"/>
        <w:ind w:firstLine="547"/>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Hội nghị Ngày pháp luật nước Cộng hòa xã hội chủ nghĩa Việt Nam được tổ chức </w:t>
      </w:r>
      <w:r w:rsidR="00CA103B" w:rsidRPr="003E6461">
        <w:rPr>
          <w:rFonts w:ascii="Times New Roman" w:hAnsi="Times New Roman" w:cs="Times New Roman"/>
          <w:sz w:val="28"/>
          <w:szCs w:val="28"/>
          <w:lang w:val="vi-VN"/>
        </w:rPr>
        <w:t>ngày 1</w:t>
      </w:r>
      <w:r>
        <w:rPr>
          <w:rFonts w:ascii="Times New Roman" w:hAnsi="Times New Roman" w:cs="Times New Roman"/>
          <w:sz w:val="28"/>
          <w:szCs w:val="28"/>
        </w:rPr>
        <w:t>1</w:t>
      </w:r>
      <w:r w:rsidR="00CA103B">
        <w:rPr>
          <w:rFonts w:ascii="Times New Roman" w:hAnsi="Times New Roman" w:cs="Times New Roman"/>
          <w:sz w:val="28"/>
          <w:szCs w:val="28"/>
          <w:lang w:val="es-MX"/>
        </w:rPr>
        <w:t>/11/2020</w:t>
      </w:r>
      <w:r>
        <w:rPr>
          <w:rFonts w:ascii="Times New Roman" w:hAnsi="Times New Roman" w:cs="Times New Roman"/>
          <w:sz w:val="28"/>
          <w:szCs w:val="28"/>
          <w:lang w:val="es-MX"/>
        </w:rPr>
        <w:t xml:space="preserve"> </w:t>
      </w:r>
      <w:r w:rsidRPr="007716D4">
        <w:rPr>
          <w:rFonts w:ascii="Times New Roman" w:hAnsi="Times New Roman" w:cs="Times New Roman"/>
          <w:i/>
          <w:sz w:val="28"/>
          <w:szCs w:val="28"/>
          <w:lang w:val="es-MX"/>
        </w:rPr>
        <w:t>(Có giấy mời riêng</w:t>
      </w:r>
      <w:r>
        <w:rPr>
          <w:rFonts w:ascii="Times New Roman" w:hAnsi="Times New Roman" w:cs="Times New Roman"/>
          <w:sz w:val="28"/>
          <w:szCs w:val="28"/>
          <w:lang w:val="es-MX"/>
        </w:rPr>
        <w:t>).</w:t>
      </w:r>
    </w:p>
    <w:p w:rsidR="00CA103B" w:rsidRPr="003E6461" w:rsidRDefault="00CA103B" w:rsidP="00C13FCE">
      <w:pPr>
        <w:spacing w:before="120" w:after="120" w:line="240" w:lineRule="auto"/>
        <w:ind w:firstLine="544"/>
        <w:jc w:val="both"/>
        <w:rPr>
          <w:rFonts w:ascii="Times New Roman" w:eastAsia="Times New Roman" w:hAnsi="Times New Roman" w:cs="Times New Roman"/>
          <w:sz w:val="28"/>
          <w:szCs w:val="28"/>
        </w:rPr>
      </w:pPr>
      <w:r w:rsidRPr="003E6461">
        <w:rPr>
          <w:rFonts w:ascii="Times New Roman" w:eastAsia="Times New Roman" w:hAnsi="Times New Roman" w:cs="Times New Roman"/>
          <w:b/>
          <w:sz w:val="28"/>
          <w:szCs w:val="28"/>
        </w:rPr>
        <w:t xml:space="preserve">III. TỔ CHỨC THỰC HIỆN   </w:t>
      </w:r>
    </w:p>
    <w:p w:rsidR="00CA103B" w:rsidRPr="003E6461" w:rsidRDefault="00CA103B" w:rsidP="00C13FCE">
      <w:pPr>
        <w:spacing w:before="120" w:after="12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CF09D1">
        <w:rPr>
          <w:rFonts w:ascii="Times New Roman" w:eastAsia="Times New Roman" w:hAnsi="Times New Roman" w:cs="Times New Roman"/>
          <w:b/>
          <w:sz w:val="28"/>
          <w:szCs w:val="28"/>
        </w:rPr>
        <w:t>Công chức Tư pháp – Hộ tịch xã</w:t>
      </w:r>
    </w:p>
    <w:p w:rsidR="00CA103B" w:rsidRPr="003E6461" w:rsidRDefault="00CF09D1" w:rsidP="00C13FCE">
      <w:pPr>
        <w:spacing w:before="120" w:after="12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Tham mưu UBND </w:t>
      </w:r>
      <w:r w:rsidR="00CA103B" w:rsidRPr="003E6461">
        <w:rPr>
          <w:rFonts w:ascii="Times New Roman" w:eastAsia="Times New Roman" w:hAnsi="Times New Roman" w:cs="Times New Roman"/>
          <w:sz w:val="28"/>
          <w:szCs w:val="28"/>
        </w:rPr>
        <w:t>xã tổ chức Hội nghị triển khai một số luật mới ban hành để  hưởng ứng Ngày pháp luật.</w:t>
      </w:r>
    </w:p>
    <w:p w:rsidR="00CA103B" w:rsidRPr="003E6461" w:rsidRDefault="00CA103B" w:rsidP="00B10210">
      <w:pPr>
        <w:spacing w:before="120" w:after="120" w:line="240" w:lineRule="auto"/>
        <w:ind w:firstLine="540"/>
        <w:jc w:val="both"/>
        <w:rPr>
          <w:rFonts w:ascii="Times New Roman" w:eastAsia="Times New Roman" w:hAnsi="Times New Roman" w:cs="Times New Roman"/>
          <w:sz w:val="28"/>
          <w:szCs w:val="28"/>
        </w:rPr>
      </w:pPr>
      <w:r w:rsidRPr="003E6461">
        <w:rPr>
          <w:rFonts w:ascii="Times New Roman" w:eastAsia="Times New Roman" w:hAnsi="Times New Roman" w:cs="Times New Roman"/>
          <w:sz w:val="28"/>
          <w:szCs w:val="28"/>
        </w:rPr>
        <w:t xml:space="preserve">Thường xuyên theo dõi, đôn đốc, tổ chức kiểm tra việc triển khai, giám sát và hướng dẫn thực hiện “Ngày pháp luật” ở các cơ quan, đơn vị </w:t>
      </w:r>
      <w:r w:rsidR="002E578C">
        <w:rPr>
          <w:rFonts w:ascii="Times New Roman" w:eastAsia="Times New Roman" w:hAnsi="Times New Roman" w:cs="Times New Roman"/>
          <w:sz w:val="28"/>
          <w:szCs w:val="28"/>
        </w:rPr>
        <w:t>trên địa bàn xã.</w:t>
      </w:r>
      <w:r w:rsidR="002E578C" w:rsidRPr="003E6461">
        <w:rPr>
          <w:rFonts w:ascii="Times New Roman" w:eastAsia="Times New Roman" w:hAnsi="Times New Roman" w:cs="Times New Roman"/>
          <w:sz w:val="28"/>
          <w:szCs w:val="28"/>
        </w:rPr>
        <w:t xml:space="preserve">  </w:t>
      </w:r>
    </w:p>
    <w:p w:rsidR="00CA103B" w:rsidRPr="003E6461" w:rsidRDefault="00B10210" w:rsidP="00C13FCE">
      <w:pPr>
        <w:spacing w:before="120" w:after="120" w:line="240" w:lineRule="auto"/>
        <w:ind w:firstLine="53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CA103B" w:rsidRPr="003E6461">
        <w:rPr>
          <w:rFonts w:ascii="Times New Roman" w:eastAsia="Times New Roman" w:hAnsi="Times New Roman" w:cs="Times New Roman"/>
          <w:b/>
          <w:bCs/>
          <w:sz w:val="28"/>
          <w:szCs w:val="28"/>
        </w:rPr>
        <w:t>. </w:t>
      </w:r>
      <w:r w:rsidR="00CA103B" w:rsidRPr="003E6461">
        <w:rPr>
          <w:rFonts w:ascii="Times New Roman" w:eastAsia="Times New Roman" w:hAnsi="Times New Roman" w:cs="Times New Roman"/>
          <w:b/>
          <w:sz w:val="28"/>
          <w:szCs w:val="28"/>
        </w:rPr>
        <w:t>Ủy ba</w:t>
      </w:r>
      <w:r w:rsidR="004656D0">
        <w:rPr>
          <w:rFonts w:ascii="Times New Roman" w:eastAsia="Times New Roman" w:hAnsi="Times New Roman" w:cs="Times New Roman"/>
          <w:b/>
          <w:sz w:val="28"/>
          <w:szCs w:val="28"/>
        </w:rPr>
        <w:t>n Mặt trận Tổ quốc Việt Nam</w:t>
      </w:r>
      <w:r w:rsidR="00CA103B" w:rsidRPr="003E64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 tổ chức chính trị – xã hội xã</w:t>
      </w:r>
    </w:p>
    <w:p w:rsidR="00CA103B" w:rsidRDefault="00CA103B" w:rsidP="00C13FCE">
      <w:pPr>
        <w:spacing w:before="120" w:after="120" w:line="240" w:lineRule="auto"/>
        <w:ind w:firstLine="540"/>
        <w:jc w:val="both"/>
        <w:rPr>
          <w:rFonts w:ascii="Times New Roman" w:eastAsia="Times New Roman" w:hAnsi="Times New Roman" w:cs="Times New Roman"/>
          <w:sz w:val="28"/>
          <w:szCs w:val="28"/>
        </w:rPr>
      </w:pPr>
      <w:r w:rsidRPr="003E6461">
        <w:rPr>
          <w:rFonts w:ascii="Times New Roman" w:eastAsia="Times New Roman" w:hAnsi="Times New Roman" w:cs="Times New Roman"/>
          <w:sz w:val="28"/>
          <w:szCs w:val="28"/>
        </w:rPr>
        <w:t>Đề nghị Ủy ba</w:t>
      </w:r>
      <w:r w:rsidR="002D0988">
        <w:rPr>
          <w:rFonts w:ascii="Times New Roman" w:eastAsia="Times New Roman" w:hAnsi="Times New Roman" w:cs="Times New Roman"/>
          <w:sz w:val="28"/>
          <w:szCs w:val="28"/>
        </w:rPr>
        <w:t xml:space="preserve">n Mặt trận tổ quốc Việt Nam </w:t>
      </w:r>
      <w:r w:rsidRPr="003E6461">
        <w:rPr>
          <w:rFonts w:ascii="Times New Roman" w:eastAsia="Times New Roman" w:hAnsi="Times New Roman" w:cs="Times New Roman"/>
          <w:sz w:val="28"/>
          <w:szCs w:val="28"/>
        </w:rPr>
        <w:t>xã trên cơ sở kế hoạch này hướng dẫn nội dung, hình thức tổ chức Ngày Pháp luật cho các tổ chức thành viên, nhất là đối với</w:t>
      </w:r>
      <w:r w:rsidR="001B653E">
        <w:rPr>
          <w:rFonts w:ascii="Times New Roman" w:eastAsia="Times New Roman" w:hAnsi="Times New Roman" w:cs="Times New Roman"/>
          <w:sz w:val="28"/>
          <w:szCs w:val="28"/>
        </w:rPr>
        <w:t xml:space="preserve"> các tổ chức chính trị - xã hội, </w:t>
      </w:r>
      <w:r w:rsidRPr="003E6461">
        <w:rPr>
          <w:rFonts w:ascii="Times New Roman" w:eastAsia="Times New Roman" w:hAnsi="Times New Roman" w:cs="Times New Roman"/>
          <w:sz w:val="28"/>
          <w:szCs w:val="28"/>
        </w:rPr>
        <w:t xml:space="preserve">vận động nhân dân chấp hành pháp luật. </w:t>
      </w:r>
    </w:p>
    <w:p w:rsidR="00F84A57" w:rsidRPr="00383407" w:rsidRDefault="00F84A57" w:rsidP="00C13FCE">
      <w:pPr>
        <w:spacing w:before="120" w:after="120" w:line="240" w:lineRule="auto"/>
        <w:ind w:firstLine="540"/>
        <w:jc w:val="both"/>
        <w:rPr>
          <w:rFonts w:ascii="Times New Roman" w:eastAsia="Times New Roman" w:hAnsi="Times New Roman" w:cs="Times New Roman"/>
          <w:b/>
          <w:sz w:val="28"/>
          <w:szCs w:val="28"/>
        </w:rPr>
      </w:pPr>
      <w:r w:rsidRPr="00383407">
        <w:rPr>
          <w:rFonts w:ascii="Times New Roman" w:eastAsia="Times New Roman" w:hAnsi="Times New Roman" w:cs="Times New Roman"/>
          <w:b/>
          <w:sz w:val="28"/>
          <w:szCs w:val="28"/>
        </w:rPr>
        <w:t>3. Kế toán – Tài chính xã</w:t>
      </w:r>
    </w:p>
    <w:p w:rsidR="00F84A57" w:rsidRDefault="00F84A57" w:rsidP="00C13FCE">
      <w:pPr>
        <w:spacing w:before="120" w:after="12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dự toán ngân sách phân bổ năm 2020 của Ủy ban nhân dân xã, tham mưu cấp kinh phí để thực hiện Kế hoạch.</w:t>
      </w:r>
    </w:p>
    <w:p w:rsidR="00ED0B50" w:rsidRPr="003E6461" w:rsidRDefault="00ED0B50" w:rsidP="00C13FCE">
      <w:pPr>
        <w:spacing w:before="120" w:after="12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Trên đây là Kế hoạch tổ chức thực hiện “Ngày pháp luật </w:t>
      </w:r>
      <w:r w:rsidR="00635736">
        <w:rPr>
          <w:rFonts w:ascii="Times New Roman" w:eastAsia="Times New Roman" w:hAnsi="Times New Roman" w:cs="Times New Roman"/>
          <w:sz w:val="28"/>
          <w:szCs w:val="28"/>
        </w:rPr>
        <w:t xml:space="preserve">nước Cộng hòa xã hội chủ nghĩa Việt Nam” năm 2020 của Ủy ban nhân dân xã Hải Dương, yêu cầu các </w:t>
      </w:r>
      <w:r w:rsidR="00635736">
        <w:rPr>
          <w:rFonts w:ascii="Times New Roman" w:eastAsia="Times New Roman" w:hAnsi="Times New Roman" w:cs="Times New Roman"/>
          <w:sz w:val="28"/>
          <w:szCs w:val="28"/>
        </w:rPr>
        <w:lastRenderedPageBreak/>
        <w:t>ban, ngành, đoàn thể, cán bộ, công chức xã căn cứ vào nội dung trên để triển khai thực hiện và tham dự đầy đủ Hội nghị./.</w:t>
      </w:r>
    </w:p>
    <w:p w:rsidR="00CA103B" w:rsidRDefault="00CA103B" w:rsidP="00CA103B">
      <w:pPr>
        <w:spacing w:after="0" w:line="240" w:lineRule="auto"/>
        <w:ind w:firstLine="540"/>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26F12" w:rsidTr="00AD7259">
        <w:tc>
          <w:tcPr>
            <w:tcW w:w="4672" w:type="dxa"/>
          </w:tcPr>
          <w:p w:rsidR="00AD7259" w:rsidRDefault="00E26F12" w:rsidP="00AD7259">
            <w:pPr>
              <w:spacing w:after="0" w:line="240" w:lineRule="auto"/>
              <w:jc w:val="both"/>
              <w:rPr>
                <w:b/>
                <w:i/>
                <w:sz w:val="24"/>
                <w:szCs w:val="28"/>
              </w:rPr>
            </w:pPr>
            <w:r w:rsidRPr="00AD7259">
              <w:rPr>
                <w:b/>
                <w:i/>
                <w:sz w:val="24"/>
                <w:szCs w:val="28"/>
              </w:rPr>
              <w:t>Nơi nhận:</w:t>
            </w:r>
          </w:p>
          <w:p w:rsidR="00AD7259" w:rsidRPr="00AD7259" w:rsidRDefault="00AD7259" w:rsidP="00AD7259">
            <w:pPr>
              <w:spacing w:after="0" w:line="240" w:lineRule="auto"/>
              <w:jc w:val="both"/>
              <w:rPr>
                <w:b/>
                <w:i/>
                <w:sz w:val="22"/>
                <w:szCs w:val="22"/>
              </w:rPr>
            </w:pPr>
            <w:r w:rsidRPr="00AD7259">
              <w:rPr>
                <w:sz w:val="22"/>
                <w:szCs w:val="22"/>
              </w:rPr>
              <w:t xml:space="preserve">- </w:t>
            </w:r>
            <w:r w:rsidR="00E26F12" w:rsidRPr="00AD7259">
              <w:rPr>
                <w:sz w:val="22"/>
                <w:szCs w:val="22"/>
              </w:rPr>
              <w:t>UBND thị xã;</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Phòng Tư pháp thị xã;</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BTV. Đảng ủy;</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TT. HĐND xã;</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CT và các PCT. UBND xã;</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UBMTTQ VN, đoàn thể xã;</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Các cơ quan, đơn vị, thôn;</w:t>
            </w:r>
          </w:p>
          <w:p w:rsidR="00AD7259" w:rsidRPr="00AD7259" w:rsidRDefault="00AD7259" w:rsidP="00AD7259">
            <w:pPr>
              <w:spacing w:after="0" w:line="240" w:lineRule="auto"/>
              <w:jc w:val="both"/>
              <w:rPr>
                <w:b/>
                <w:sz w:val="22"/>
                <w:szCs w:val="22"/>
              </w:rPr>
            </w:pPr>
            <w:r w:rsidRPr="00AD7259">
              <w:rPr>
                <w:b/>
                <w:sz w:val="22"/>
                <w:szCs w:val="22"/>
              </w:rPr>
              <w:t xml:space="preserve">- </w:t>
            </w:r>
            <w:r w:rsidR="00E26F12" w:rsidRPr="00AD7259">
              <w:rPr>
                <w:sz w:val="22"/>
                <w:szCs w:val="22"/>
              </w:rPr>
              <w:t>Cán bộ, công chức xã;</w:t>
            </w:r>
          </w:p>
          <w:p w:rsidR="00E26F12" w:rsidRPr="00AD7259" w:rsidRDefault="00AD7259" w:rsidP="00AD7259">
            <w:pPr>
              <w:spacing w:after="0" w:line="240" w:lineRule="auto"/>
              <w:jc w:val="both"/>
              <w:rPr>
                <w:b/>
                <w:sz w:val="24"/>
                <w:szCs w:val="28"/>
              </w:rPr>
            </w:pPr>
            <w:r w:rsidRPr="00AD7259">
              <w:rPr>
                <w:b/>
                <w:sz w:val="22"/>
                <w:szCs w:val="22"/>
              </w:rPr>
              <w:t xml:space="preserve">- </w:t>
            </w:r>
            <w:r w:rsidR="00E26F12" w:rsidRPr="00AD7259">
              <w:rPr>
                <w:sz w:val="22"/>
                <w:szCs w:val="22"/>
              </w:rPr>
              <w:t>Lưu: VT.</w:t>
            </w:r>
          </w:p>
        </w:tc>
        <w:tc>
          <w:tcPr>
            <w:tcW w:w="4673" w:type="dxa"/>
          </w:tcPr>
          <w:p w:rsidR="00E26F12" w:rsidRDefault="00E26F12" w:rsidP="00E26F12">
            <w:pPr>
              <w:spacing w:after="0" w:line="240" w:lineRule="auto"/>
              <w:jc w:val="center"/>
              <w:rPr>
                <w:b/>
                <w:sz w:val="28"/>
                <w:szCs w:val="28"/>
              </w:rPr>
            </w:pPr>
            <w:r w:rsidRPr="003E6461">
              <w:rPr>
                <w:b/>
                <w:sz w:val="28"/>
                <w:szCs w:val="28"/>
              </w:rPr>
              <w:t>TM. ỦY BAN NHÂN DÂN</w:t>
            </w:r>
          </w:p>
          <w:p w:rsidR="00E26F12" w:rsidRDefault="00E26F12" w:rsidP="00E26F12">
            <w:pPr>
              <w:spacing w:after="0" w:line="240" w:lineRule="auto"/>
              <w:jc w:val="center"/>
              <w:rPr>
                <w:b/>
                <w:sz w:val="28"/>
                <w:szCs w:val="28"/>
              </w:rPr>
            </w:pPr>
            <w:r>
              <w:rPr>
                <w:b/>
                <w:sz w:val="28"/>
                <w:szCs w:val="28"/>
              </w:rPr>
              <w:t>KT. CHỦ TỊCH</w:t>
            </w:r>
          </w:p>
          <w:p w:rsidR="00E26F12" w:rsidRDefault="00E26F12" w:rsidP="00E26F12">
            <w:pPr>
              <w:spacing w:after="0" w:line="240" w:lineRule="auto"/>
              <w:jc w:val="center"/>
              <w:rPr>
                <w:b/>
                <w:sz w:val="28"/>
                <w:szCs w:val="28"/>
              </w:rPr>
            </w:pPr>
            <w:r w:rsidRPr="003E6461">
              <w:rPr>
                <w:b/>
                <w:sz w:val="28"/>
                <w:szCs w:val="28"/>
              </w:rPr>
              <w:t>PHÓ CHỦ TỊCH</w:t>
            </w:r>
          </w:p>
          <w:p w:rsidR="00E26F12" w:rsidRDefault="00E26F12" w:rsidP="00E26F12">
            <w:pPr>
              <w:spacing w:after="0" w:line="240" w:lineRule="auto"/>
              <w:jc w:val="center"/>
              <w:rPr>
                <w:b/>
                <w:sz w:val="28"/>
                <w:szCs w:val="28"/>
              </w:rPr>
            </w:pPr>
          </w:p>
          <w:p w:rsidR="00E26F12" w:rsidRDefault="00E26F12" w:rsidP="00E26F12">
            <w:pPr>
              <w:spacing w:after="0" w:line="240" w:lineRule="auto"/>
              <w:jc w:val="center"/>
              <w:rPr>
                <w:b/>
                <w:sz w:val="28"/>
                <w:szCs w:val="28"/>
              </w:rPr>
            </w:pPr>
          </w:p>
          <w:p w:rsidR="00E26F12" w:rsidRDefault="00E26F12" w:rsidP="00E26F12">
            <w:pPr>
              <w:spacing w:after="0" w:line="240" w:lineRule="auto"/>
              <w:jc w:val="center"/>
              <w:rPr>
                <w:b/>
                <w:sz w:val="28"/>
                <w:szCs w:val="28"/>
              </w:rPr>
            </w:pPr>
          </w:p>
          <w:p w:rsidR="00E26F12" w:rsidRDefault="00E26F12" w:rsidP="00AD7259">
            <w:pPr>
              <w:spacing w:after="0" w:line="240" w:lineRule="auto"/>
              <w:rPr>
                <w:b/>
                <w:sz w:val="28"/>
                <w:szCs w:val="28"/>
              </w:rPr>
            </w:pPr>
          </w:p>
          <w:p w:rsidR="00E26F12" w:rsidRDefault="00E26F12" w:rsidP="00E26F12">
            <w:pPr>
              <w:spacing w:after="0" w:line="240" w:lineRule="auto"/>
              <w:jc w:val="center"/>
              <w:rPr>
                <w:b/>
                <w:sz w:val="28"/>
                <w:szCs w:val="28"/>
              </w:rPr>
            </w:pPr>
            <w:r>
              <w:rPr>
                <w:b/>
                <w:sz w:val="28"/>
                <w:szCs w:val="28"/>
              </w:rPr>
              <w:t>Nguyễn Hữu Dảnh</w:t>
            </w:r>
          </w:p>
          <w:p w:rsidR="00E26F12" w:rsidRDefault="00E26F12" w:rsidP="00CA103B">
            <w:pPr>
              <w:spacing w:after="0" w:line="240" w:lineRule="auto"/>
              <w:jc w:val="both"/>
              <w:rPr>
                <w:sz w:val="28"/>
                <w:szCs w:val="28"/>
              </w:rPr>
            </w:pPr>
          </w:p>
        </w:tc>
      </w:tr>
    </w:tbl>
    <w:p w:rsidR="00E26F12" w:rsidRDefault="00E26F12" w:rsidP="00CA103B">
      <w:pPr>
        <w:spacing w:after="0" w:line="240" w:lineRule="auto"/>
        <w:ind w:firstLine="540"/>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A103B" w:rsidTr="00632A95">
        <w:trPr>
          <w:trHeight w:val="2649"/>
        </w:trPr>
        <w:tc>
          <w:tcPr>
            <w:tcW w:w="4746" w:type="dxa"/>
          </w:tcPr>
          <w:p w:rsidR="00CA103B" w:rsidRDefault="00CA103B" w:rsidP="00632A95">
            <w:pPr>
              <w:jc w:val="both"/>
              <w:rPr>
                <w:sz w:val="28"/>
                <w:szCs w:val="28"/>
              </w:rPr>
            </w:pPr>
          </w:p>
        </w:tc>
        <w:tc>
          <w:tcPr>
            <w:tcW w:w="4746" w:type="dxa"/>
          </w:tcPr>
          <w:p w:rsidR="00CA103B" w:rsidRDefault="00CA103B" w:rsidP="00632A95">
            <w:pPr>
              <w:jc w:val="center"/>
              <w:rPr>
                <w:sz w:val="28"/>
                <w:szCs w:val="28"/>
              </w:rPr>
            </w:pPr>
          </w:p>
        </w:tc>
      </w:tr>
    </w:tbl>
    <w:p w:rsidR="00CA103B" w:rsidRPr="003E6461" w:rsidRDefault="00CA103B" w:rsidP="00CA103B">
      <w:pPr>
        <w:spacing w:after="0" w:line="240" w:lineRule="auto"/>
        <w:ind w:firstLine="540"/>
        <w:jc w:val="both"/>
        <w:rPr>
          <w:rFonts w:ascii="Times New Roman" w:eastAsia="Times New Roman" w:hAnsi="Times New Roman" w:cs="Times New Roman"/>
          <w:sz w:val="28"/>
          <w:szCs w:val="28"/>
        </w:rPr>
      </w:pPr>
    </w:p>
    <w:p w:rsidR="00CA103B" w:rsidRPr="003E6461" w:rsidRDefault="00CA103B" w:rsidP="00CA103B">
      <w:pPr>
        <w:spacing w:after="0" w:line="240" w:lineRule="auto"/>
        <w:jc w:val="both"/>
        <w:rPr>
          <w:rFonts w:ascii="Times New Roman" w:eastAsia="Times New Roman" w:hAnsi="Times New Roman" w:cs="Times New Roman"/>
          <w:b/>
          <w:sz w:val="28"/>
          <w:szCs w:val="28"/>
        </w:rPr>
      </w:pPr>
      <w:r w:rsidRPr="00E27AF2">
        <w:rPr>
          <w:rFonts w:ascii="Times New Roman" w:eastAsia="Times New Roman" w:hAnsi="Times New Roman" w:cs="Times New Roman"/>
          <w:sz w:val="24"/>
          <w:szCs w:val="24"/>
        </w:rPr>
        <w:t xml:space="preserve"> </w:t>
      </w:r>
    </w:p>
    <w:p w:rsidR="00CA103B" w:rsidRPr="003E6461" w:rsidRDefault="00CA103B" w:rsidP="00CA103B">
      <w:pPr>
        <w:tabs>
          <w:tab w:val="left" w:pos="7560"/>
        </w:tabs>
        <w:spacing w:after="0" w:line="240" w:lineRule="auto"/>
        <w:jc w:val="both"/>
        <w:rPr>
          <w:rFonts w:ascii="Times New Roman" w:eastAsia="Times New Roman" w:hAnsi="Times New Roman" w:cs="Times New Roman"/>
          <w:b/>
          <w:sz w:val="28"/>
          <w:szCs w:val="28"/>
        </w:rPr>
      </w:pPr>
    </w:p>
    <w:p w:rsidR="00CA103B" w:rsidRDefault="00CA103B" w:rsidP="00CA103B"/>
    <w:p w:rsidR="00CA103B" w:rsidRDefault="00CA103B" w:rsidP="00CA103B"/>
    <w:p w:rsidR="00CA103B" w:rsidRDefault="00CA103B" w:rsidP="00CA103B"/>
    <w:p w:rsidR="00CA103B" w:rsidRDefault="00CA103B" w:rsidP="00CA103B"/>
    <w:p w:rsidR="00CA103B" w:rsidRDefault="00CA103B" w:rsidP="00CA103B"/>
    <w:p w:rsidR="00E62059" w:rsidRDefault="00E62059"/>
    <w:sectPr w:rsidR="00E62059" w:rsidSect="007716D4">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0A" w:rsidRDefault="0027610A" w:rsidP="00AD7259">
      <w:pPr>
        <w:spacing w:after="0" w:line="240" w:lineRule="auto"/>
      </w:pPr>
      <w:r>
        <w:separator/>
      </w:r>
    </w:p>
  </w:endnote>
  <w:endnote w:type="continuationSeparator" w:id="0">
    <w:p w:rsidR="0027610A" w:rsidRDefault="0027610A" w:rsidP="00AD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0A" w:rsidRDefault="0027610A" w:rsidP="00AD7259">
      <w:pPr>
        <w:spacing w:after="0" w:line="240" w:lineRule="auto"/>
      </w:pPr>
      <w:r>
        <w:separator/>
      </w:r>
    </w:p>
  </w:footnote>
  <w:footnote w:type="continuationSeparator" w:id="0">
    <w:p w:rsidR="0027610A" w:rsidRDefault="0027610A" w:rsidP="00AD7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191937"/>
      <w:docPartObj>
        <w:docPartGallery w:val="Page Numbers (Top of Page)"/>
        <w:docPartUnique/>
      </w:docPartObj>
    </w:sdtPr>
    <w:sdtEndPr>
      <w:rPr>
        <w:noProof/>
      </w:rPr>
    </w:sdtEndPr>
    <w:sdtContent>
      <w:p w:rsidR="00AD7259" w:rsidRDefault="00AD7259">
        <w:pPr>
          <w:pStyle w:val="Header"/>
          <w:jc w:val="center"/>
        </w:pPr>
        <w:r>
          <w:fldChar w:fldCharType="begin"/>
        </w:r>
        <w:r>
          <w:instrText xml:space="preserve"> PAGE   \* MERGEFORMAT </w:instrText>
        </w:r>
        <w:r>
          <w:fldChar w:fldCharType="separate"/>
        </w:r>
        <w:r w:rsidR="00FA49D6">
          <w:rPr>
            <w:noProof/>
          </w:rPr>
          <w:t>4</w:t>
        </w:r>
        <w:r>
          <w:rPr>
            <w:noProof/>
          </w:rPr>
          <w:fldChar w:fldCharType="end"/>
        </w:r>
      </w:p>
    </w:sdtContent>
  </w:sdt>
  <w:p w:rsidR="00AD7259" w:rsidRDefault="00AD7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679B9"/>
    <w:multiLevelType w:val="hybridMultilevel"/>
    <w:tmpl w:val="2008175E"/>
    <w:lvl w:ilvl="0" w:tplc="400ECD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3B"/>
    <w:rsid w:val="000B1F33"/>
    <w:rsid w:val="000D53A6"/>
    <w:rsid w:val="000E50D8"/>
    <w:rsid w:val="001B653E"/>
    <w:rsid w:val="00235513"/>
    <w:rsid w:val="0027610A"/>
    <w:rsid w:val="002D0988"/>
    <w:rsid w:val="002E578C"/>
    <w:rsid w:val="00383407"/>
    <w:rsid w:val="00427034"/>
    <w:rsid w:val="004656D0"/>
    <w:rsid w:val="00493978"/>
    <w:rsid w:val="00497895"/>
    <w:rsid w:val="006069DC"/>
    <w:rsid w:val="00635736"/>
    <w:rsid w:val="007716D4"/>
    <w:rsid w:val="007A2FF9"/>
    <w:rsid w:val="00805A0B"/>
    <w:rsid w:val="00A028BF"/>
    <w:rsid w:val="00A40D9D"/>
    <w:rsid w:val="00A67071"/>
    <w:rsid w:val="00AD7259"/>
    <w:rsid w:val="00B10210"/>
    <w:rsid w:val="00C13FCE"/>
    <w:rsid w:val="00C96068"/>
    <w:rsid w:val="00CA103B"/>
    <w:rsid w:val="00CD6F6E"/>
    <w:rsid w:val="00CF09D1"/>
    <w:rsid w:val="00E26F12"/>
    <w:rsid w:val="00E62059"/>
    <w:rsid w:val="00ED0B50"/>
    <w:rsid w:val="00F84A57"/>
    <w:rsid w:val="00FA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F4E07-64EC-47FE-BA28-ACA48DE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0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1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F12"/>
    <w:pPr>
      <w:ind w:left="720"/>
      <w:contextualSpacing/>
    </w:pPr>
  </w:style>
  <w:style w:type="paragraph" w:styleId="Header">
    <w:name w:val="header"/>
    <w:basedOn w:val="Normal"/>
    <w:link w:val="HeaderChar"/>
    <w:uiPriority w:val="99"/>
    <w:unhideWhenUsed/>
    <w:rsid w:val="00AD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59"/>
  </w:style>
  <w:style w:type="paragraph" w:styleId="Footer">
    <w:name w:val="footer"/>
    <w:basedOn w:val="Normal"/>
    <w:link w:val="FooterChar"/>
    <w:uiPriority w:val="99"/>
    <w:unhideWhenUsed/>
    <w:rsid w:val="00AD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28</cp:revision>
  <dcterms:created xsi:type="dcterms:W3CDTF">2020-10-26T00:46:00Z</dcterms:created>
  <dcterms:modified xsi:type="dcterms:W3CDTF">2020-10-26T03:59:00Z</dcterms:modified>
</cp:coreProperties>
</file>