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53"/>
        <w:gridCol w:w="5803"/>
      </w:tblGrid>
      <w:tr w:rsidR="009333DB" w:rsidRPr="00EB4D98" w:rsidTr="00D3575D">
        <w:trPr>
          <w:trHeight w:val="889"/>
        </w:trPr>
        <w:tc>
          <w:tcPr>
            <w:tcW w:w="3553" w:type="dxa"/>
          </w:tcPr>
          <w:p w:rsidR="009333DB" w:rsidRPr="00EB4D98" w:rsidRDefault="009333DB" w:rsidP="00D3575D">
            <w:pPr>
              <w:jc w:val="center"/>
              <w:rPr>
                <w:b/>
                <w:sz w:val="26"/>
                <w:szCs w:val="26"/>
              </w:rPr>
            </w:pPr>
            <w:bookmarkStart w:id="0" w:name="_GoBack"/>
            <w:bookmarkEnd w:id="0"/>
            <w:r w:rsidRPr="00EB4D98">
              <w:rPr>
                <w:b/>
                <w:sz w:val="26"/>
                <w:szCs w:val="26"/>
              </w:rPr>
              <w:t xml:space="preserve">     UỶ BAN NHÂN DÂN</w:t>
            </w:r>
          </w:p>
          <w:p w:rsidR="009333DB" w:rsidRPr="00EB4D98" w:rsidRDefault="009333DB" w:rsidP="00D3575D">
            <w:pPr>
              <w:tabs>
                <w:tab w:val="left" w:pos="79"/>
                <w:tab w:val="left" w:pos="266"/>
                <w:tab w:val="left" w:pos="753"/>
              </w:tabs>
              <w:jc w:val="center"/>
              <w:rPr>
                <w:b/>
              </w:rPr>
            </w:pPr>
            <w:r>
              <w:rPr>
                <w:b/>
                <w:noProof/>
                <w:sz w:val="26"/>
                <w:szCs w:val="26"/>
              </w:rPr>
              <mc:AlternateContent>
                <mc:Choice Requires="wps">
                  <w:drawing>
                    <wp:anchor distT="0" distB="0" distL="114300" distR="114300" simplePos="0" relativeHeight="251660288" behindDoc="0" locked="0" layoutInCell="1" allowOverlap="1" wp14:anchorId="0CAFF6F8" wp14:editId="55A250C6">
                      <wp:simplePos x="0" y="0"/>
                      <wp:positionH relativeFrom="column">
                        <wp:posOffset>718185</wp:posOffset>
                      </wp:positionH>
                      <wp:positionV relativeFrom="paragraph">
                        <wp:posOffset>185420</wp:posOffset>
                      </wp:positionV>
                      <wp:extent cx="838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4.6pt" to="122.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1l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TVv5YtwAAAAJAQAADwAAAGRycy9kb3ducmV2LnhtbEyPwU7DMBBE70j8&#10;g7VIXKrWiQsIQpwKAblxoVBx3SZLEhGv09htA1/PIg5wnNmn2Zl8NbleHWgMnWcL6SIBRVz5uuPG&#10;wutLOb8GFSJyjb1nsvBJAVbF6UmOWe2P/EyHdWyUhHDI0EIb45BpHaqWHIaFH4jl9u5Hh1Hk2Oh6&#10;xKOEu16bJLnSDjuWDy0OdN9S9bHeOwuh3NCu/JpVs+Rt2Xgyu4enR7T2/Gy6uwUVaYp/MPzUl+pQ&#10;SKet33MdVC86XaaCWjA3BpQA5uJSjO2voYtc/19QfAMAAP//AwBQSwECLQAUAAYACAAAACEAtoM4&#10;kv4AAADhAQAAEwAAAAAAAAAAAAAAAAAAAAAAW0NvbnRlbnRfVHlwZXNdLnhtbFBLAQItABQABgAI&#10;AAAAIQA4/SH/1gAAAJQBAAALAAAAAAAAAAAAAAAAAC8BAABfcmVscy8ucmVsc1BLAQItABQABgAI&#10;AAAAIQAVy81lGwIAADUEAAAOAAAAAAAAAAAAAAAAAC4CAABkcnMvZTJvRG9jLnhtbFBLAQItABQA&#10;BgAIAAAAIQBNW/li3AAAAAkBAAAPAAAAAAAAAAAAAAAAAHUEAABkcnMvZG93bnJldi54bWxQSwUG&#10;AAAAAAQABADzAAAAfgUAAAAA&#10;"/>
                  </w:pict>
                </mc:Fallback>
              </mc:AlternateContent>
            </w:r>
            <w:r w:rsidRPr="00EB4D98">
              <w:rPr>
                <w:b/>
                <w:sz w:val="26"/>
                <w:szCs w:val="26"/>
              </w:rPr>
              <w:t xml:space="preserve">     </w:t>
            </w:r>
            <w:r w:rsidRPr="00EB4D98">
              <w:rPr>
                <w:b/>
              </w:rPr>
              <w:t xml:space="preserve">XÃ </w:t>
            </w:r>
            <w:r>
              <w:rPr>
                <w:b/>
              </w:rPr>
              <w:t>HẢI DƯƠNG</w:t>
            </w:r>
          </w:p>
        </w:tc>
        <w:tc>
          <w:tcPr>
            <w:tcW w:w="5803" w:type="dxa"/>
          </w:tcPr>
          <w:p w:rsidR="009333DB" w:rsidRPr="00EB4D98" w:rsidRDefault="009333DB" w:rsidP="00D3575D">
            <w:pPr>
              <w:jc w:val="center"/>
              <w:rPr>
                <w:b/>
                <w:sz w:val="26"/>
                <w:szCs w:val="26"/>
              </w:rPr>
            </w:pPr>
            <w:r w:rsidRPr="00EB4D98">
              <w:rPr>
                <w:b/>
                <w:sz w:val="26"/>
                <w:szCs w:val="26"/>
              </w:rPr>
              <w:t xml:space="preserve">CỘNG HÒA XÃ HỘI CHỦ NGHĨA VIỆT </w:t>
            </w:r>
            <w:smartTag w:uri="urn:schemas-microsoft-com:office:smarttags" w:element="place">
              <w:smartTag w:uri="urn:schemas-microsoft-com:office:smarttags" w:element="country-region">
                <w:r w:rsidRPr="00EB4D98">
                  <w:rPr>
                    <w:b/>
                    <w:sz w:val="26"/>
                    <w:szCs w:val="26"/>
                  </w:rPr>
                  <w:t>NAM</w:t>
                </w:r>
              </w:smartTag>
            </w:smartTag>
          </w:p>
          <w:p w:rsidR="009333DB" w:rsidRPr="00EB4D98" w:rsidRDefault="009333DB" w:rsidP="00F0597B">
            <w:pPr>
              <w:jc w:val="center"/>
              <w:rPr>
                <w:b/>
              </w:rPr>
            </w:pPr>
            <w:r>
              <w:rPr>
                <w:noProof/>
                <w:sz w:val="24"/>
                <w:szCs w:val="30"/>
              </w:rPr>
              <mc:AlternateContent>
                <mc:Choice Requires="wps">
                  <w:drawing>
                    <wp:anchor distT="0" distB="0" distL="114300" distR="114300" simplePos="0" relativeHeight="251661312" behindDoc="0" locked="0" layoutInCell="1" allowOverlap="1" wp14:anchorId="4F019D1C" wp14:editId="0BF52B91">
                      <wp:simplePos x="0" y="0"/>
                      <wp:positionH relativeFrom="column">
                        <wp:posOffset>681355</wp:posOffset>
                      </wp:positionH>
                      <wp:positionV relativeFrom="paragraph">
                        <wp:posOffset>213995</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6.85pt" to="222.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9DuIXtwAAAAJAQAADwAAAGRycy9kb3ducmV2LnhtbEyPwU7DMBBE70j8&#10;g7VIXKrWoYkoCnEqBOTGhULFdRsvSUS8TmO3DXw9izjAcWafZmeK9eR6daQxdJ4NXC0SUMS1tx03&#10;Bl5fqvkNqBCRLfaeycAnBViX52cF5taf+JmOm9goCeGQo4E2xiHXOtQtOQwLPxDL7d2PDqPIsdF2&#10;xJOEu14vk+RaO+xYPrQ40H1L9cfm4AyEakv76mtWz5K3tPG03D88PaIxlxfT3S2oSFP8g+GnvlSH&#10;Ujrt/IFtUL3oZJUKaiBNV6AEyLJMtux+DV0W+v+C8hsAAP//AwBQSwECLQAUAAYACAAAACEAtoM4&#10;kv4AAADhAQAAEwAAAAAAAAAAAAAAAAAAAAAAW0NvbnRlbnRfVHlwZXNdLnhtbFBLAQItABQABgAI&#10;AAAAIQA4/SH/1gAAAJQBAAALAAAAAAAAAAAAAAAAAC8BAABfcmVscy8ucmVsc1BLAQItABQABgAI&#10;AAAAIQDdILXeGwIAADYEAAAOAAAAAAAAAAAAAAAAAC4CAABkcnMvZTJvRG9jLnhtbFBLAQItABQA&#10;BgAIAAAAIQD0O4he3AAAAAkBAAAPAAAAAAAAAAAAAAAAAHUEAABkcnMvZG93bnJldi54bWxQSwUG&#10;AAAAAAQABADzAAAAfgUAAAAA&#10;"/>
                  </w:pict>
                </mc:Fallback>
              </mc:AlternateContent>
            </w:r>
            <w:r w:rsidRPr="00EB4D98">
              <w:rPr>
                <w:b/>
              </w:rPr>
              <w:t>Độc lập - Tự do - Hạnh phúc</w:t>
            </w:r>
          </w:p>
        </w:tc>
      </w:tr>
      <w:tr w:rsidR="009333DB" w:rsidRPr="00EB4D98" w:rsidTr="00D3575D">
        <w:trPr>
          <w:trHeight w:val="360"/>
        </w:trPr>
        <w:tc>
          <w:tcPr>
            <w:tcW w:w="3553" w:type="dxa"/>
          </w:tcPr>
          <w:p w:rsidR="009333DB" w:rsidRPr="00EB4D98" w:rsidRDefault="00F42F44" w:rsidP="00D3575D">
            <w:pPr>
              <w:spacing w:before="120"/>
              <w:jc w:val="center"/>
            </w:pPr>
            <w:r>
              <w:t xml:space="preserve">   Số: 294</w:t>
            </w:r>
            <w:r w:rsidR="009333DB" w:rsidRPr="00EB4D98">
              <w:t>/</w:t>
            </w:r>
            <w:r w:rsidR="009333DB">
              <w:t>BC-</w:t>
            </w:r>
            <w:r w:rsidR="009333DB" w:rsidRPr="00EB4D98">
              <w:t>UBND</w:t>
            </w:r>
          </w:p>
        </w:tc>
        <w:tc>
          <w:tcPr>
            <w:tcW w:w="5803" w:type="dxa"/>
          </w:tcPr>
          <w:p w:rsidR="009333DB" w:rsidRPr="00EB4D98" w:rsidRDefault="009333DB" w:rsidP="00F42F44">
            <w:pPr>
              <w:spacing w:before="120"/>
              <w:jc w:val="center"/>
              <w:rPr>
                <w:i/>
              </w:rPr>
            </w:pPr>
            <w:r w:rsidRPr="00EB4D98">
              <w:rPr>
                <w:i/>
              </w:rPr>
              <w:t>H</w:t>
            </w:r>
            <w:r w:rsidR="00F42F44">
              <w:rPr>
                <w:i/>
              </w:rPr>
              <w:t>ải Dương, ngày 16</w:t>
            </w:r>
            <w:r>
              <w:rPr>
                <w:i/>
              </w:rPr>
              <w:t xml:space="preserve"> tháng 4 năm 2020</w:t>
            </w:r>
          </w:p>
        </w:tc>
      </w:tr>
    </w:tbl>
    <w:p w:rsidR="009333DB" w:rsidRDefault="009333DB" w:rsidP="009333DB"/>
    <w:p w:rsidR="009333DB" w:rsidRDefault="009333DB" w:rsidP="009333DB">
      <w:pPr>
        <w:jc w:val="center"/>
        <w:rPr>
          <w:b/>
        </w:rPr>
      </w:pPr>
      <w:r w:rsidRPr="00434C1D">
        <w:rPr>
          <w:b/>
        </w:rPr>
        <w:t>BÁO CÁO</w:t>
      </w:r>
    </w:p>
    <w:p w:rsidR="009333DB" w:rsidRDefault="00F0597B" w:rsidP="009333DB">
      <w:pPr>
        <w:jc w:val="center"/>
        <w:rPr>
          <w:b/>
        </w:rPr>
      </w:pPr>
      <w:r>
        <w:rPr>
          <w:b/>
        </w:rPr>
        <w:t>V</w:t>
      </w:r>
      <w:r w:rsidR="009333DB">
        <w:rPr>
          <w:b/>
        </w:rPr>
        <w:t>ướng mắc trong</w:t>
      </w:r>
      <w:r>
        <w:rPr>
          <w:b/>
        </w:rPr>
        <w:t xml:space="preserve"> việc</w:t>
      </w:r>
      <w:r w:rsidR="009333DB">
        <w:rPr>
          <w:b/>
        </w:rPr>
        <w:t xml:space="preserve"> giải phóng mặt bằng để thi công </w:t>
      </w:r>
    </w:p>
    <w:p w:rsidR="009333DB" w:rsidRDefault="009333DB" w:rsidP="009333DB">
      <w:pPr>
        <w:jc w:val="center"/>
        <w:rPr>
          <w:b/>
        </w:rPr>
      </w:pPr>
      <w:r>
        <w:rPr>
          <w:b/>
        </w:rPr>
        <w:t>công trình đường trục xã QL 49-đường ven phá Tam Giang</w:t>
      </w:r>
    </w:p>
    <w:p w:rsidR="009333DB" w:rsidRDefault="009333DB" w:rsidP="009333DB">
      <w:pPr>
        <w:jc w:val="both"/>
      </w:pPr>
      <w:r w:rsidRPr="009333DB">
        <w:rPr>
          <w:noProof/>
        </w:rPr>
        <mc:AlternateContent>
          <mc:Choice Requires="wps">
            <w:drawing>
              <wp:anchor distT="0" distB="0" distL="114300" distR="114300" simplePos="0" relativeHeight="251659264" behindDoc="0" locked="0" layoutInCell="1" allowOverlap="1" wp14:anchorId="0440E5A3" wp14:editId="48B65A88">
                <wp:simplePos x="0" y="0"/>
                <wp:positionH relativeFrom="column">
                  <wp:posOffset>2320290</wp:posOffset>
                </wp:positionH>
                <wp:positionV relativeFrom="paragraph">
                  <wp:posOffset>5715</wp:posOffset>
                </wp:positionV>
                <wp:extent cx="13239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45pt" to="28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4/Gi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JjSyV2gAAAAUBAAAPAAAAZHJzL2Rvd25yZXYueG1sTI7BTsMwEETv&#10;SPyDtUhcKurQ0AIhToWA3LhQWnHdxksSEa/T2G0DX8/2BLcZzWjm5cvRdepAQ2g9G7ieJqCIK29b&#10;rg2s38urO1AhIlvsPJOBbwqwLM7PcsysP/IbHVaxVjLCIUMDTYx9pnWoGnIYpr4nluzTDw6j2KHW&#10;dsCjjLtOz5JkoR22LA8N9vTUUPW12jsDodzQrvyZVJPkI609zXbPry9ozOXF+PgAKtIY/8pwwhd0&#10;KIRp6/dsg+oMpIv5jVQN3IOSeH6bitierC5y/Z+++AUAAP//AwBQSwECLQAUAAYACAAAACEAtoM4&#10;kv4AAADhAQAAEwAAAAAAAAAAAAAAAAAAAAAAW0NvbnRlbnRfVHlwZXNdLnhtbFBLAQItABQABgAI&#10;AAAAIQA4/SH/1gAAAJQBAAALAAAAAAAAAAAAAAAAAC8BAABfcmVscy8ucmVsc1BLAQItABQABgAI&#10;AAAAIQDHgXGBHQIAADYEAAAOAAAAAAAAAAAAAAAAAC4CAABkcnMvZTJvRG9jLnhtbFBLAQItABQA&#10;BgAIAAAAIQCJjSyV2gAAAAUBAAAPAAAAAAAAAAAAAAAAAHcEAABkcnMvZG93bnJldi54bWxQSwUG&#10;AAAAAAQABADzAAAAfgUAAAAA&#10;"/>
            </w:pict>
          </mc:Fallback>
        </mc:AlternateContent>
      </w:r>
    </w:p>
    <w:p w:rsidR="009333DB" w:rsidRDefault="009333DB" w:rsidP="00B61C43">
      <w:pPr>
        <w:tabs>
          <w:tab w:val="left" w:pos="709"/>
        </w:tabs>
        <w:spacing w:after="40"/>
        <w:jc w:val="both"/>
      </w:pPr>
      <w:r>
        <w:tab/>
      </w:r>
      <w:r w:rsidRPr="009333DB">
        <w:t>Thực hiện Công văn số 132</w:t>
      </w:r>
      <w:r>
        <w:t>/CV-TCKH ngày 16/7/2018 của phòng Tài chính-Kế hoạch thị xã Hương Trà về việc khẩn trương lập báo cáo kinh tế kỹ thuật các công trình dự án thuộc chương trình mục tiêu Quốc gia;</w:t>
      </w:r>
    </w:p>
    <w:p w:rsidR="00D30DFC" w:rsidRDefault="009333DB" w:rsidP="00B61C43">
      <w:pPr>
        <w:tabs>
          <w:tab w:val="left" w:pos="709"/>
        </w:tabs>
        <w:spacing w:after="40"/>
        <w:jc w:val="both"/>
      </w:pPr>
      <w:r>
        <w:tab/>
        <w:t>Trong danh mục phân bổ các công trình năm 2019 của UBND thị xã; địa bàn xã Hải Dương có bố trí công trình: Đường trục xã từ QL 49B cũ-Đường ven phá Tam Giang với chiều dài 140m</w:t>
      </w:r>
      <w:r w:rsidR="00D30DFC">
        <w:t>,</w:t>
      </w:r>
      <w:r>
        <w:t xml:space="preserve"> tổng kinh </w:t>
      </w:r>
      <w:r w:rsidR="00D30DFC">
        <w:t>phí thực hiện 1.250.000 đồng (Một tỷ hai trăm năm mươi triệu đồng chẳn) và thời gian dự kiến thi công năm 2019-2020.</w:t>
      </w:r>
    </w:p>
    <w:p w:rsidR="00FA188A" w:rsidRDefault="00D30DFC" w:rsidP="00B61C43">
      <w:pPr>
        <w:tabs>
          <w:tab w:val="left" w:pos="709"/>
        </w:tabs>
        <w:spacing w:after="40"/>
        <w:jc w:val="both"/>
      </w:pPr>
      <w:r>
        <w:tab/>
      </w:r>
      <w:r>
        <w:tab/>
        <w:t xml:space="preserve">Công trình trên </w:t>
      </w:r>
      <w:r w:rsidR="00B752FE">
        <w:t xml:space="preserve">thuộc </w:t>
      </w:r>
      <w:r>
        <w:t>thửa đất số:</w:t>
      </w:r>
      <w:r w:rsidR="00567FBF">
        <w:t xml:space="preserve"> 69, 70,</w:t>
      </w:r>
      <w:r w:rsidR="00B510D5">
        <w:t xml:space="preserve"> </w:t>
      </w:r>
      <w:r w:rsidR="00567FBF">
        <w:t>71,</w:t>
      </w:r>
      <w:r w:rsidR="00B510D5">
        <w:t xml:space="preserve"> </w:t>
      </w:r>
      <w:r w:rsidR="00567FBF">
        <w:t>72,</w:t>
      </w:r>
      <w:r w:rsidR="00B510D5">
        <w:t xml:space="preserve"> </w:t>
      </w:r>
      <w:r w:rsidR="00567FBF">
        <w:t>93,</w:t>
      </w:r>
      <w:r w:rsidR="00B510D5">
        <w:t xml:space="preserve"> </w:t>
      </w:r>
      <w:r w:rsidR="00CA554B">
        <w:t>96</w:t>
      </w:r>
      <w:r w:rsidR="00567FBF">
        <w:t xml:space="preserve">; </w:t>
      </w:r>
      <w:r>
        <w:t>tờ bản đồ số: 23; diện tích cần thu hồi và hoán đổi</w:t>
      </w:r>
      <w:r w:rsidR="00CA554B">
        <w:t xml:space="preserve"> đất</w:t>
      </w:r>
      <w:r>
        <w:t xml:space="preserve"> </w:t>
      </w:r>
      <w:r w:rsidR="00CA554B">
        <w:t xml:space="preserve">lại </w:t>
      </w:r>
      <w:r>
        <w:t>là</w:t>
      </w:r>
      <w:r w:rsidR="00CA554B">
        <w:t xml:space="preserve"> khoảng</w:t>
      </w:r>
      <w:r>
        <w:t>: 3</w:t>
      </w:r>
      <w:r w:rsidR="00CA554B">
        <w:t>.</w:t>
      </w:r>
      <w:r>
        <w:t>357m</w:t>
      </w:r>
      <w:r>
        <w:rPr>
          <w:vertAlign w:val="superscript"/>
        </w:rPr>
        <w:t>2</w:t>
      </w:r>
      <w:r w:rsidR="00567FBF">
        <w:t>;</w:t>
      </w:r>
      <w:r>
        <w:t xml:space="preserve"> loại đất: đất trồng lúa </w:t>
      </w:r>
      <w:r w:rsidR="00B752FE">
        <w:t xml:space="preserve">(đất </w:t>
      </w:r>
      <w:r w:rsidR="00CA554B">
        <w:t xml:space="preserve">giao theo </w:t>
      </w:r>
      <w:r w:rsidR="00B752FE">
        <w:t>NĐ 64/CP)</w:t>
      </w:r>
      <w:r w:rsidR="00FA188A">
        <w:t>.</w:t>
      </w:r>
    </w:p>
    <w:p w:rsidR="00B752FE" w:rsidRDefault="00FA188A" w:rsidP="00B61C43">
      <w:pPr>
        <w:tabs>
          <w:tab w:val="left" w:pos="709"/>
        </w:tabs>
        <w:spacing w:after="40"/>
        <w:jc w:val="both"/>
      </w:pPr>
      <w:r>
        <w:tab/>
        <w:t>- C</w:t>
      </w:r>
      <w:r w:rsidR="00CA554B">
        <w:t xml:space="preserve">ó 06 hộ dân bị ảnh hưởng </w:t>
      </w:r>
      <w:r w:rsidR="00B752FE">
        <w:t xml:space="preserve">đó là </w:t>
      </w:r>
      <w:r w:rsidR="008540EF">
        <w:t xml:space="preserve">hộ </w:t>
      </w:r>
      <w:r w:rsidR="00B752FE">
        <w:t>ông Lê Lé, Lê Dứa, Nguyễn Mầu, Lê Thới, Võ Nhật,</w:t>
      </w:r>
      <w:r w:rsidR="00567FBF">
        <w:t xml:space="preserve"> Lê Thị Gái</w:t>
      </w:r>
      <w:r w:rsidR="00B752FE">
        <w:t>.</w:t>
      </w:r>
    </w:p>
    <w:p w:rsidR="00567FBF" w:rsidRDefault="00567FBF" w:rsidP="00B61C43">
      <w:pPr>
        <w:tabs>
          <w:tab w:val="left" w:pos="709"/>
        </w:tabs>
        <w:spacing w:after="40"/>
        <w:jc w:val="both"/>
      </w:pPr>
      <w:r>
        <w:tab/>
      </w:r>
      <w:r w:rsidR="00FA188A">
        <w:tab/>
        <w:t xml:space="preserve">- </w:t>
      </w:r>
      <w:r>
        <w:t>Ranh giới</w:t>
      </w:r>
      <w:r w:rsidR="00F0597B">
        <w:t xml:space="preserve"> khu đất</w:t>
      </w:r>
      <w:r w:rsidR="00E272E0">
        <w:t>:</w:t>
      </w:r>
      <w:r w:rsidR="008540EF">
        <w:t xml:space="preserve"> Phía Nam: giáp N</w:t>
      </w:r>
      <w:r>
        <w:t xml:space="preserve">hà văn hóa xã; </w:t>
      </w:r>
      <w:r w:rsidR="00E272E0">
        <w:t>p</w:t>
      </w:r>
      <w:r>
        <w:t>hía Bắc: giáp Trường TH và THCS Hoàng Kim Hoán;</w:t>
      </w:r>
      <w:r w:rsidR="00E272E0">
        <w:t xml:space="preserve"> p</w:t>
      </w:r>
      <w:r>
        <w:t>hía Đông: giáp đường QL 49B cũ</w:t>
      </w:r>
      <w:r w:rsidR="00E272E0">
        <w:t xml:space="preserve"> và</w:t>
      </w:r>
      <w:r>
        <w:t xml:space="preserve"> </w:t>
      </w:r>
      <w:r w:rsidR="00E272E0">
        <w:t>p</w:t>
      </w:r>
      <w:r w:rsidR="008540EF">
        <w:t>hía Tây: g</w:t>
      </w:r>
      <w:r>
        <w:t>iáp đất trồng lúa.</w:t>
      </w:r>
    </w:p>
    <w:p w:rsidR="00567FBF" w:rsidRDefault="00567FBF" w:rsidP="00B61C43">
      <w:pPr>
        <w:spacing w:after="40"/>
        <w:jc w:val="both"/>
      </w:pPr>
      <w:r>
        <w:tab/>
      </w:r>
      <w:r w:rsidR="00FA188A">
        <w:t xml:space="preserve">- </w:t>
      </w:r>
      <w:r>
        <w:t xml:space="preserve">Đường trục xã từ QL 49B cũ-Đường ven phá Tam Giang: Được bố trí chạy </w:t>
      </w:r>
      <w:r w:rsidR="003A387F">
        <w:t xml:space="preserve">qua </w:t>
      </w:r>
      <w:r>
        <w:t xml:space="preserve">sát Nhà văn hóa xã, theo điều chỉnh quy hoạch </w:t>
      </w:r>
      <w:r w:rsidR="00235638">
        <w:t>xây dựng NTM  xã đến năm 2020 vị trí này là đất Khu trung tâm xã.</w:t>
      </w:r>
    </w:p>
    <w:p w:rsidR="00235638" w:rsidRDefault="00235638" w:rsidP="00B61C43">
      <w:pPr>
        <w:tabs>
          <w:tab w:val="left" w:pos="709"/>
          <w:tab w:val="left" w:pos="3119"/>
        </w:tabs>
        <w:spacing w:after="40"/>
        <w:jc w:val="both"/>
      </w:pPr>
      <w:r>
        <w:tab/>
        <w:t>Trên cơ sở đó UBND xã Hải Dương xây dựng phương án hoán đổi đất đối với các hộ có đất trên để thi công tuyến đường nói trên, nhưng qua nhiều lần vận động có 05 hộ đồng ý hoán đổi đất, riêng đối với hộ ông Lê Dứa (</w:t>
      </w:r>
      <w:r w:rsidR="003A387F">
        <w:t xml:space="preserve">hiện nay </w:t>
      </w:r>
      <w:r>
        <w:t>sinh sống tại Mỹ) thửa đất có diện tích: 1.445m</w:t>
      </w:r>
      <w:r>
        <w:rPr>
          <w:vertAlign w:val="superscript"/>
        </w:rPr>
        <w:t>2</w:t>
      </w:r>
      <w:r>
        <w:t xml:space="preserve"> không đồng ý việc hoán đổi đất</w:t>
      </w:r>
      <w:r w:rsidR="003A387F">
        <w:t xml:space="preserve"> để thi công tuyến đường</w:t>
      </w:r>
      <w:r>
        <w:t>.</w:t>
      </w:r>
    </w:p>
    <w:p w:rsidR="00235638" w:rsidRDefault="00F0597B" w:rsidP="00B61C43">
      <w:pPr>
        <w:tabs>
          <w:tab w:val="left" w:pos="709"/>
          <w:tab w:val="left" w:pos="3119"/>
        </w:tabs>
        <w:spacing w:after="40"/>
        <w:jc w:val="both"/>
      </w:pPr>
      <w:r>
        <w:tab/>
        <w:t>Ngày 31/01/2019 UBND xã đã có B</w:t>
      </w:r>
      <w:r w:rsidR="00235638">
        <w:t xml:space="preserve">áo cáo số 31 về việc vướng mắc trong việc giải phóng mặt bằng. </w:t>
      </w:r>
    </w:p>
    <w:p w:rsidR="007672C0" w:rsidRPr="007672C0" w:rsidRDefault="007672C0" w:rsidP="00B61C43">
      <w:pPr>
        <w:tabs>
          <w:tab w:val="left" w:pos="709"/>
          <w:tab w:val="left" w:pos="3119"/>
        </w:tabs>
        <w:spacing w:after="40"/>
        <w:jc w:val="center"/>
        <w:rPr>
          <w:i/>
        </w:rPr>
      </w:pPr>
      <w:r w:rsidRPr="007672C0">
        <w:rPr>
          <w:i/>
        </w:rPr>
        <w:t xml:space="preserve">(Kèm theo </w:t>
      </w:r>
      <w:r w:rsidR="00D35168">
        <w:rPr>
          <w:i/>
        </w:rPr>
        <w:t>vị trí thửa đất của ông Lê Dứa trên bản đồ địa chính)</w:t>
      </w:r>
    </w:p>
    <w:p w:rsidR="009333DB" w:rsidRDefault="00235638" w:rsidP="00B61C43">
      <w:pPr>
        <w:tabs>
          <w:tab w:val="left" w:pos="709"/>
          <w:tab w:val="left" w:pos="3119"/>
        </w:tabs>
        <w:spacing w:after="40"/>
        <w:jc w:val="both"/>
      </w:pPr>
      <w:r>
        <w:tab/>
        <w:t>Vậy UBND xã Hải Dương</w:t>
      </w:r>
      <w:r w:rsidR="00F0597B">
        <w:t xml:space="preserve"> tiếp tục báo cáo UBND thị xã Hương Trà, phòng Tài chính -Kế hoạch thị xã để biết </w:t>
      </w:r>
      <w:r w:rsidR="008B725A">
        <w:t xml:space="preserve">và </w:t>
      </w:r>
      <w:r w:rsidR="00F0597B">
        <w:t>có hướng xử lý.</w:t>
      </w:r>
    </w:p>
    <w:p w:rsidR="00B61C43" w:rsidRDefault="00B61C43" w:rsidP="00B61C43">
      <w:pPr>
        <w:tabs>
          <w:tab w:val="left" w:pos="709"/>
          <w:tab w:val="left" w:pos="3119"/>
        </w:tabs>
        <w:spacing w:after="40"/>
        <w:jc w:val="both"/>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670"/>
      </w:tblGrid>
      <w:tr w:rsidR="009333DB" w:rsidRPr="00EB4D98" w:rsidTr="00D3575D">
        <w:trPr>
          <w:trHeight w:val="889"/>
        </w:trPr>
        <w:tc>
          <w:tcPr>
            <w:tcW w:w="3828" w:type="dxa"/>
          </w:tcPr>
          <w:p w:rsidR="009333DB" w:rsidRDefault="009333DB" w:rsidP="00D3575D">
            <w:pPr>
              <w:ind w:hanging="108"/>
              <w:rPr>
                <w:b/>
              </w:rPr>
            </w:pPr>
            <w:r w:rsidRPr="004C11AE">
              <w:rPr>
                <w:b/>
                <w:i/>
                <w:sz w:val="24"/>
                <w:szCs w:val="24"/>
              </w:rPr>
              <w:t>Nơi nhận:</w:t>
            </w:r>
          </w:p>
          <w:p w:rsidR="009333DB" w:rsidRDefault="009333DB" w:rsidP="00D3575D">
            <w:pPr>
              <w:ind w:hanging="108"/>
              <w:rPr>
                <w:sz w:val="24"/>
                <w:szCs w:val="24"/>
              </w:rPr>
            </w:pPr>
            <w:r>
              <w:rPr>
                <w:sz w:val="24"/>
                <w:szCs w:val="24"/>
              </w:rPr>
              <w:t>-</w:t>
            </w:r>
            <w:r w:rsidR="00F0597B">
              <w:rPr>
                <w:sz w:val="24"/>
                <w:szCs w:val="24"/>
              </w:rPr>
              <w:t xml:space="preserve"> UBND thị xã, phòng TC-KH</w:t>
            </w:r>
            <w:r w:rsidRPr="00F9377C">
              <w:rPr>
                <w:sz w:val="24"/>
                <w:szCs w:val="24"/>
              </w:rPr>
              <w:t>;</w:t>
            </w:r>
          </w:p>
          <w:p w:rsidR="00F0597B" w:rsidRDefault="00F0597B" w:rsidP="00D3575D">
            <w:pPr>
              <w:ind w:hanging="108"/>
              <w:rPr>
                <w:b/>
              </w:rPr>
            </w:pPr>
            <w:r>
              <w:rPr>
                <w:sz w:val="24"/>
                <w:szCs w:val="24"/>
              </w:rPr>
              <w:t>- BTV Đảng ủy, TTHĐND xã;</w:t>
            </w:r>
          </w:p>
          <w:p w:rsidR="00F0597B" w:rsidRDefault="009333DB" w:rsidP="00D3575D">
            <w:pPr>
              <w:ind w:hanging="108"/>
              <w:rPr>
                <w:sz w:val="24"/>
                <w:szCs w:val="24"/>
              </w:rPr>
            </w:pPr>
            <w:r w:rsidRPr="00AB1587">
              <w:rPr>
                <w:sz w:val="24"/>
                <w:szCs w:val="24"/>
              </w:rPr>
              <w:t>-</w:t>
            </w:r>
            <w:r>
              <w:rPr>
                <w:sz w:val="24"/>
                <w:szCs w:val="24"/>
              </w:rPr>
              <w:t xml:space="preserve"> </w:t>
            </w:r>
            <w:r w:rsidR="003A387F">
              <w:rPr>
                <w:sz w:val="24"/>
                <w:szCs w:val="24"/>
              </w:rPr>
              <w:t>CT và các P</w:t>
            </w:r>
            <w:r w:rsidR="00F0597B">
              <w:rPr>
                <w:sz w:val="24"/>
                <w:szCs w:val="24"/>
              </w:rPr>
              <w:t>CT. UBND xã;</w:t>
            </w:r>
          </w:p>
          <w:p w:rsidR="009333DB" w:rsidRPr="00FC6B4A" w:rsidRDefault="00F0597B" w:rsidP="00D3575D">
            <w:pPr>
              <w:ind w:hanging="108"/>
              <w:rPr>
                <w:b/>
              </w:rPr>
            </w:pPr>
            <w:r>
              <w:rPr>
                <w:sz w:val="24"/>
                <w:szCs w:val="24"/>
              </w:rPr>
              <w:t xml:space="preserve">- </w:t>
            </w:r>
            <w:r w:rsidR="009333DB" w:rsidRPr="00AB1587">
              <w:rPr>
                <w:sz w:val="24"/>
                <w:szCs w:val="24"/>
              </w:rPr>
              <w:t>Lưu VT; ĐC-XD</w:t>
            </w:r>
            <w:r w:rsidR="009333DB" w:rsidRPr="00AB1587">
              <w:t>.</w:t>
            </w:r>
          </w:p>
          <w:p w:rsidR="009333DB" w:rsidRPr="00AB1587" w:rsidRDefault="009333DB" w:rsidP="00D3575D"/>
          <w:p w:rsidR="009333DB" w:rsidRPr="00EB4D98" w:rsidRDefault="009333DB" w:rsidP="00D3575D">
            <w:pPr>
              <w:tabs>
                <w:tab w:val="left" w:pos="79"/>
                <w:tab w:val="left" w:pos="266"/>
                <w:tab w:val="left" w:pos="753"/>
              </w:tabs>
              <w:jc w:val="center"/>
              <w:rPr>
                <w:b/>
              </w:rPr>
            </w:pPr>
          </w:p>
        </w:tc>
        <w:tc>
          <w:tcPr>
            <w:tcW w:w="5670" w:type="dxa"/>
          </w:tcPr>
          <w:p w:rsidR="009333DB" w:rsidRDefault="009333DB" w:rsidP="00D3575D">
            <w:pPr>
              <w:ind w:firstLine="360"/>
              <w:jc w:val="center"/>
              <w:rPr>
                <w:b/>
              </w:rPr>
            </w:pPr>
            <w:r>
              <w:rPr>
                <w:b/>
              </w:rPr>
              <w:lastRenderedPageBreak/>
              <w:t xml:space="preserve">TM. ỦY BAN NHÂN DÂN </w:t>
            </w:r>
          </w:p>
          <w:p w:rsidR="009333DB" w:rsidRDefault="009333DB" w:rsidP="00D3575D">
            <w:pPr>
              <w:ind w:firstLine="360"/>
              <w:jc w:val="center"/>
              <w:rPr>
                <w:b/>
              </w:rPr>
            </w:pPr>
            <w:r w:rsidRPr="000A23C0">
              <w:rPr>
                <w:b/>
              </w:rPr>
              <w:t>CHỦ TỊCH</w:t>
            </w:r>
          </w:p>
          <w:p w:rsidR="009333DB" w:rsidRDefault="009333DB" w:rsidP="00D3575D">
            <w:pPr>
              <w:ind w:firstLine="360"/>
              <w:jc w:val="center"/>
              <w:rPr>
                <w:b/>
              </w:rPr>
            </w:pPr>
          </w:p>
          <w:p w:rsidR="009333DB" w:rsidRDefault="009333DB" w:rsidP="00D3575D">
            <w:pPr>
              <w:ind w:firstLine="360"/>
              <w:jc w:val="center"/>
              <w:rPr>
                <w:b/>
              </w:rPr>
            </w:pPr>
          </w:p>
          <w:p w:rsidR="009333DB" w:rsidRPr="00EB4D98" w:rsidRDefault="009333DB" w:rsidP="00D3575D">
            <w:pPr>
              <w:ind w:firstLine="360"/>
              <w:jc w:val="center"/>
              <w:rPr>
                <w:b/>
              </w:rPr>
            </w:pPr>
          </w:p>
        </w:tc>
      </w:tr>
    </w:tbl>
    <w:p w:rsidR="009333DB" w:rsidRDefault="009333DB" w:rsidP="009333DB">
      <w:pPr>
        <w:spacing w:after="120"/>
        <w:ind w:firstLine="360"/>
        <w:jc w:val="center"/>
      </w:pPr>
    </w:p>
    <w:p w:rsidR="009333DB" w:rsidRDefault="009333DB" w:rsidP="009333DB">
      <w:pPr>
        <w:ind w:firstLine="360"/>
        <w:jc w:val="both"/>
        <w:rPr>
          <w:b/>
        </w:rPr>
      </w:pPr>
    </w:p>
    <w:p w:rsidR="003A4CFB" w:rsidRDefault="003A4CFB"/>
    <w:sectPr w:rsidR="003A4CFB" w:rsidSect="00F0597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F8F"/>
    <w:multiLevelType w:val="hybridMultilevel"/>
    <w:tmpl w:val="EEDC1110"/>
    <w:lvl w:ilvl="0" w:tplc="3C5CF79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4B9852E2"/>
    <w:multiLevelType w:val="hybridMultilevel"/>
    <w:tmpl w:val="CDFE0A64"/>
    <w:lvl w:ilvl="0" w:tplc="120A79E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B"/>
    <w:rsid w:val="001A6DF1"/>
    <w:rsid w:val="001B3D18"/>
    <w:rsid w:val="00225DD9"/>
    <w:rsid w:val="00235638"/>
    <w:rsid w:val="003A387F"/>
    <w:rsid w:val="003A4CFB"/>
    <w:rsid w:val="00406D52"/>
    <w:rsid w:val="00567FBF"/>
    <w:rsid w:val="007672C0"/>
    <w:rsid w:val="008540EF"/>
    <w:rsid w:val="008B725A"/>
    <w:rsid w:val="009333DB"/>
    <w:rsid w:val="00B510D5"/>
    <w:rsid w:val="00B61C43"/>
    <w:rsid w:val="00B752FE"/>
    <w:rsid w:val="00CA554B"/>
    <w:rsid w:val="00D30DFC"/>
    <w:rsid w:val="00D35168"/>
    <w:rsid w:val="00DF12E5"/>
    <w:rsid w:val="00E272E0"/>
    <w:rsid w:val="00F0597B"/>
    <w:rsid w:val="00F42F44"/>
    <w:rsid w:val="00FA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D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3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D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3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980C-14C1-4276-8187-6541C0AF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cp:lastPrinted>2020-04-15T04:20:00Z</cp:lastPrinted>
  <dcterms:created xsi:type="dcterms:W3CDTF">2020-04-16T08:14:00Z</dcterms:created>
  <dcterms:modified xsi:type="dcterms:W3CDTF">2020-04-16T08:14:00Z</dcterms:modified>
</cp:coreProperties>
</file>