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76" w:type="dxa"/>
        <w:tblLook w:val="04A0" w:firstRow="1" w:lastRow="0" w:firstColumn="1" w:lastColumn="0" w:noHBand="0" w:noVBand="1"/>
      </w:tblPr>
      <w:tblGrid>
        <w:gridCol w:w="3687"/>
        <w:gridCol w:w="5811"/>
      </w:tblGrid>
      <w:tr w:rsidR="005956C0" w:rsidRPr="00DF4C7A" w:rsidTr="009A7DF4">
        <w:tc>
          <w:tcPr>
            <w:tcW w:w="3687" w:type="dxa"/>
          </w:tcPr>
          <w:p w:rsidR="005956C0" w:rsidRPr="00DF4C7A" w:rsidRDefault="005956C0" w:rsidP="009A7DF4">
            <w:pPr>
              <w:jc w:val="center"/>
              <w:rPr>
                <w:szCs w:val="28"/>
              </w:rPr>
            </w:pPr>
            <w:r w:rsidRPr="00DF4C7A">
              <w:rPr>
                <w:szCs w:val="28"/>
              </w:rPr>
              <w:t xml:space="preserve">UBND </w:t>
            </w:r>
            <w:r>
              <w:rPr>
                <w:szCs w:val="28"/>
              </w:rPr>
              <w:t>XÃ HẢI DƯƠNG</w:t>
            </w:r>
          </w:p>
        </w:tc>
        <w:tc>
          <w:tcPr>
            <w:tcW w:w="5811" w:type="dxa"/>
          </w:tcPr>
          <w:p w:rsidR="005956C0" w:rsidRPr="009A7DF4" w:rsidRDefault="005956C0" w:rsidP="009A7DF4">
            <w:pPr>
              <w:jc w:val="center"/>
              <w:rPr>
                <w:b/>
                <w:sz w:val="26"/>
                <w:szCs w:val="26"/>
              </w:rPr>
            </w:pPr>
            <w:r w:rsidRPr="009A7DF4">
              <w:rPr>
                <w:b/>
                <w:sz w:val="26"/>
                <w:szCs w:val="26"/>
              </w:rPr>
              <w:t>CỘNG HÒA XÃ HỘI CHỦ NGHĨA VIỆT NAM</w:t>
            </w:r>
          </w:p>
        </w:tc>
      </w:tr>
      <w:tr w:rsidR="005956C0" w:rsidRPr="00DF4C7A" w:rsidTr="009A7DF4">
        <w:tc>
          <w:tcPr>
            <w:tcW w:w="3687" w:type="dxa"/>
          </w:tcPr>
          <w:p w:rsidR="009A7DF4" w:rsidRDefault="005956C0" w:rsidP="009A7DF4">
            <w:pPr>
              <w:jc w:val="center"/>
              <w:rPr>
                <w:b/>
                <w:szCs w:val="28"/>
              </w:rPr>
            </w:pPr>
            <w:r w:rsidRPr="00DF4C7A">
              <w:rPr>
                <w:b/>
                <w:szCs w:val="28"/>
              </w:rPr>
              <w:t>BCĐ PHÒNG, CHỐNG</w:t>
            </w:r>
            <w:r>
              <w:rPr>
                <w:b/>
                <w:szCs w:val="28"/>
              </w:rPr>
              <w:t xml:space="preserve"> </w:t>
            </w:r>
          </w:p>
          <w:p w:rsidR="005956C0" w:rsidRPr="00DF4C7A" w:rsidRDefault="005956C0" w:rsidP="009A7DF4">
            <w:pPr>
              <w:jc w:val="center"/>
              <w:rPr>
                <w:b/>
                <w:szCs w:val="28"/>
              </w:rPr>
            </w:pPr>
            <w:r w:rsidRPr="00DF4C7A">
              <w:rPr>
                <w:b/>
                <w:szCs w:val="28"/>
              </w:rPr>
              <w:t>DỊCH BỆNH COVID-19</w:t>
            </w:r>
          </w:p>
          <w:p w:rsidR="009A7DF4" w:rsidRDefault="009A7DF4" w:rsidP="009A7DF4">
            <w:pPr>
              <w:tabs>
                <w:tab w:val="center" w:pos="1877"/>
              </w:tabs>
              <w:rPr>
                <w:b/>
                <w:szCs w:val="28"/>
              </w:rPr>
            </w:pPr>
            <w:r>
              <w:rPr>
                <w:b/>
                <w:noProof/>
                <w:szCs w:val="28"/>
              </w:rPr>
              <mc:AlternateContent>
                <mc:Choice Requires="wps">
                  <w:drawing>
                    <wp:anchor distT="4294967293" distB="4294967293" distL="114300" distR="114300" simplePos="0" relativeHeight="251659264" behindDoc="0" locked="0" layoutInCell="1" allowOverlap="1" wp14:anchorId="53CAFDE9" wp14:editId="2D7BC84F">
                      <wp:simplePos x="0" y="0"/>
                      <wp:positionH relativeFrom="column">
                        <wp:posOffset>654685</wp:posOffset>
                      </wp:positionH>
                      <wp:positionV relativeFrom="paragraph">
                        <wp:posOffset>8729</wp:posOffset>
                      </wp:positionV>
                      <wp:extent cx="934872" cy="0"/>
                      <wp:effectExtent l="0" t="0" r="1778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8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55pt,.7pt" to="125.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l70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"/>
                  </w:pict>
                </mc:Fallback>
              </mc:AlternateContent>
            </w:r>
            <w:r w:rsidR="005956C0">
              <w:rPr>
                <w:b/>
                <w:szCs w:val="28"/>
              </w:rPr>
              <w:tab/>
            </w:r>
          </w:p>
          <w:p w:rsidR="005956C0" w:rsidRPr="00DF4C7A" w:rsidRDefault="005956C0" w:rsidP="009A7DF4">
            <w:pPr>
              <w:tabs>
                <w:tab w:val="center" w:pos="1877"/>
              </w:tabs>
              <w:jc w:val="center"/>
              <w:rPr>
                <w:szCs w:val="28"/>
              </w:rPr>
            </w:pPr>
            <w:r w:rsidRPr="00DF4C7A">
              <w:rPr>
                <w:szCs w:val="28"/>
              </w:rPr>
              <w:t>Số:</w:t>
            </w:r>
            <w:r w:rsidR="009A7DF4">
              <w:rPr>
                <w:szCs w:val="28"/>
              </w:rPr>
              <w:t xml:space="preserve"> 561</w:t>
            </w:r>
            <w:r w:rsidRPr="00DF4C7A">
              <w:rPr>
                <w:szCs w:val="28"/>
              </w:rPr>
              <w:t>/</w:t>
            </w:r>
            <w:r>
              <w:rPr>
                <w:szCs w:val="28"/>
              </w:rPr>
              <w:t>TB</w:t>
            </w:r>
            <w:r w:rsidRPr="00DF4C7A">
              <w:rPr>
                <w:szCs w:val="28"/>
              </w:rPr>
              <w:t>-BCĐ</w:t>
            </w:r>
          </w:p>
        </w:tc>
        <w:tc>
          <w:tcPr>
            <w:tcW w:w="5811" w:type="dxa"/>
          </w:tcPr>
          <w:p w:rsidR="005956C0" w:rsidRPr="00DF4C7A" w:rsidRDefault="005956C0" w:rsidP="009A7DF4">
            <w:pPr>
              <w:jc w:val="center"/>
              <w:rPr>
                <w:b/>
                <w:szCs w:val="28"/>
                <w:lang w:val="es-ES"/>
              </w:rPr>
            </w:pPr>
            <w:r w:rsidRPr="00DF4C7A">
              <w:rPr>
                <w:b/>
                <w:szCs w:val="28"/>
                <w:lang w:val="es-ES"/>
              </w:rPr>
              <w:t>Độc lập - Tự do - Hạnh phúc</w:t>
            </w:r>
          </w:p>
          <w:p w:rsidR="005956C0" w:rsidRDefault="005956C0" w:rsidP="009A7DF4">
            <w:pPr>
              <w:jc w:val="center"/>
              <w:rPr>
                <w:i/>
                <w:szCs w:val="28"/>
                <w:lang w:val="es-ES"/>
              </w:rPr>
            </w:pPr>
            <w:r>
              <w:rPr>
                <w:noProof/>
                <w:szCs w:val="28"/>
              </w:rPr>
              <mc:AlternateContent>
                <mc:Choice Requires="wps">
                  <w:drawing>
                    <wp:anchor distT="4294967293" distB="4294967293" distL="114300" distR="114300" simplePos="0" relativeHeight="251660288" behindDoc="0" locked="0" layoutInCell="1" allowOverlap="1" wp14:anchorId="00C0516D" wp14:editId="6D006417">
                      <wp:simplePos x="0" y="0"/>
                      <wp:positionH relativeFrom="column">
                        <wp:posOffset>748665</wp:posOffset>
                      </wp:positionH>
                      <wp:positionV relativeFrom="paragraph">
                        <wp:posOffset>20319</wp:posOffset>
                      </wp:positionV>
                      <wp:extent cx="2209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C81224"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95pt,1.6pt" to="232.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U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"/>
                  </w:pict>
                </mc:Fallback>
              </mc:AlternateContent>
            </w:r>
          </w:p>
          <w:p w:rsidR="009A7DF4" w:rsidRDefault="009A7DF4" w:rsidP="009A7DF4">
            <w:pPr>
              <w:jc w:val="center"/>
              <w:rPr>
                <w:i/>
                <w:szCs w:val="28"/>
                <w:lang w:val="es-ES"/>
              </w:rPr>
            </w:pPr>
          </w:p>
          <w:p w:rsidR="005956C0" w:rsidRPr="00D22ED6" w:rsidRDefault="005956C0" w:rsidP="009A7DF4">
            <w:pPr>
              <w:jc w:val="center"/>
              <w:rPr>
                <w:szCs w:val="28"/>
                <w:lang w:val="es-ES"/>
              </w:rPr>
            </w:pPr>
            <w:r w:rsidRPr="00D22ED6">
              <w:rPr>
                <w:i/>
                <w:szCs w:val="28"/>
                <w:lang w:val="es-ES"/>
              </w:rPr>
              <w:t>H</w:t>
            </w:r>
            <w:r>
              <w:rPr>
                <w:i/>
                <w:szCs w:val="28"/>
                <w:lang w:val="es-ES"/>
              </w:rPr>
              <w:t>ải Dương</w:t>
            </w:r>
            <w:r w:rsidRPr="00D22ED6">
              <w:rPr>
                <w:i/>
                <w:szCs w:val="28"/>
                <w:lang w:val="es-ES"/>
              </w:rPr>
              <w:t xml:space="preserve">, ngày </w:t>
            </w:r>
            <w:r>
              <w:rPr>
                <w:i/>
                <w:szCs w:val="28"/>
                <w:lang w:val="es-ES"/>
              </w:rPr>
              <w:t xml:space="preserve"> 1</w:t>
            </w:r>
            <w:r w:rsidR="00596CD5">
              <w:rPr>
                <w:i/>
                <w:szCs w:val="28"/>
                <w:lang w:val="es-ES"/>
              </w:rPr>
              <w:t>7</w:t>
            </w:r>
            <w:r w:rsidRPr="00D22ED6">
              <w:rPr>
                <w:i/>
                <w:szCs w:val="28"/>
                <w:lang w:val="es-ES"/>
              </w:rPr>
              <w:t xml:space="preserve">  tháng </w:t>
            </w:r>
            <w:r>
              <w:rPr>
                <w:i/>
                <w:szCs w:val="28"/>
                <w:lang w:val="es-ES"/>
              </w:rPr>
              <w:t>12</w:t>
            </w:r>
            <w:r w:rsidRPr="00D22ED6">
              <w:rPr>
                <w:i/>
                <w:szCs w:val="28"/>
                <w:lang w:val="es-ES"/>
              </w:rPr>
              <w:t xml:space="preserve"> năm 2021</w:t>
            </w:r>
          </w:p>
        </w:tc>
      </w:tr>
    </w:tbl>
    <w:p w:rsidR="005956C0" w:rsidRPr="00205CFF" w:rsidRDefault="005956C0" w:rsidP="009A7DF4">
      <w:pPr>
        <w:rPr>
          <w:sz w:val="18"/>
        </w:rPr>
      </w:pPr>
    </w:p>
    <w:p w:rsidR="005956C0" w:rsidRDefault="005956C0" w:rsidP="00AC74D8">
      <w:pPr>
        <w:pStyle w:val="Heading4"/>
        <w:spacing w:line="276" w:lineRule="auto"/>
      </w:pPr>
      <w:r>
        <w:t>THÔNG BÁO</w:t>
      </w:r>
    </w:p>
    <w:p w:rsidR="000F544B" w:rsidRDefault="005956C0" w:rsidP="00AC74D8">
      <w:pPr>
        <w:spacing w:line="276" w:lineRule="auto"/>
        <w:jc w:val="center"/>
        <w:rPr>
          <w:b/>
        </w:rPr>
      </w:pPr>
      <w:r>
        <w:rPr>
          <w:b/>
        </w:rPr>
        <w:t xml:space="preserve">Về việc </w:t>
      </w:r>
      <w:r w:rsidR="00334250">
        <w:rPr>
          <w:b/>
        </w:rPr>
        <w:t xml:space="preserve">tăng cường </w:t>
      </w:r>
      <w:r w:rsidR="000F544B">
        <w:rPr>
          <w:b/>
        </w:rPr>
        <w:t xml:space="preserve">tuyên truyền, vận động và tổ chức thực hiện </w:t>
      </w:r>
    </w:p>
    <w:p w:rsidR="005956C0" w:rsidRDefault="00334250" w:rsidP="00AC74D8">
      <w:pPr>
        <w:spacing w:line="276" w:lineRule="auto"/>
        <w:jc w:val="center"/>
        <w:rPr>
          <w:b/>
        </w:rPr>
      </w:pPr>
      <w:r>
        <w:rPr>
          <w:b/>
        </w:rPr>
        <w:t>công tác tầm soát cộng đồng trên địa bàn xã</w:t>
      </w:r>
      <w:r w:rsidR="000F544B">
        <w:rPr>
          <w:b/>
        </w:rPr>
        <w:t xml:space="preserve"> Hải Dương</w:t>
      </w:r>
    </w:p>
    <w:p w:rsidR="005956C0" w:rsidRPr="00E213D5" w:rsidRDefault="005956C0" w:rsidP="00AC74D8">
      <w:pPr>
        <w:spacing w:line="276" w:lineRule="auto"/>
        <w:jc w:val="center"/>
        <w:rPr>
          <w:b/>
        </w:rPr>
      </w:pPr>
      <w:r>
        <w:rPr>
          <w:b/>
          <w:noProof/>
        </w:rPr>
        <mc:AlternateContent>
          <mc:Choice Requires="wps">
            <w:drawing>
              <wp:anchor distT="0" distB="0" distL="114300" distR="114300" simplePos="0" relativeHeight="251661312" behindDoc="0" locked="0" layoutInCell="1" allowOverlap="1" wp14:anchorId="22885867" wp14:editId="63B43A83">
                <wp:simplePos x="0" y="0"/>
                <wp:positionH relativeFrom="column">
                  <wp:posOffset>2008031</wp:posOffset>
                </wp:positionH>
                <wp:positionV relativeFrom="paragraph">
                  <wp:posOffset>20955</wp:posOffset>
                </wp:positionV>
                <wp:extent cx="1600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pt,1.65pt" to="284.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oVGw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"/>
            </w:pict>
          </mc:Fallback>
        </mc:AlternateContent>
      </w:r>
    </w:p>
    <w:p w:rsidR="005956C0" w:rsidRPr="00B71417" w:rsidRDefault="005956C0" w:rsidP="00AC74D8">
      <w:pPr>
        <w:spacing w:before="120" w:line="276" w:lineRule="auto"/>
        <w:ind w:firstLine="720"/>
        <w:jc w:val="both"/>
        <w:rPr>
          <w:spacing w:val="6"/>
          <w:sz w:val="14"/>
          <w:szCs w:val="28"/>
        </w:rPr>
      </w:pPr>
    </w:p>
    <w:p w:rsidR="00877A82" w:rsidRDefault="00395DF9" w:rsidP="00AC74D8">
      <w:pPr>
        <w:spacing w:line="276" w:lineRule="auto"/>
        <w:ind w:left="720" w:firstLine="720"/>
        <w:rPr>
          <w:szCs w:val="28"/>
        </w:rPr>
      </w:pPr>
      <w:r>
        <w:rPr>
          <w:szCs w:val="28"/>
        </w:rPr>
        <w:t xml:space="preserve">Kính gửi:  </w:t>
      </w:r>
    </w:p>
    <w:p w:rsidR="00395DF9" w:rsidRDefault="00395DF9" w:rsidP="00877A82">
      <w:pPr>
        <w:spacing w:line="276" w:lineRule="auto"/>
        <w:ind w:left="2160" w:firstLine="534"/>
        <w:rPr>
          <w:szCs w:val="28"/>
        </w:rPr>
      </w:pPr>
      <w:r>
        <w:rPr>
          <w:szCs w:val="28"/>
        </w:rPr>
        <w:t xml:space="preserve">- Trưởng các </w:t>
      </w:r>
      <w:r w:rsidR="00D61425">
        <w:rPr>
          <w:szCs w:val="28"/>
        </w:rPr>
        <w:t xml:space="preserve">ban ngành, </w:t>
      </w:r>
      <w:r>
        <w:rPr>
          <w:szCs w:val="28"/>
        </w:rPr>
        <w:t>đoàn thể xã;</w:t>
      </w:r>
    </w:p>
    <w:p w:rsidR="00395DF9" w:rsidRDefault="00395DF9" w:rsidP="00AC74D8">
      <w:pPr>
        <w:spacing w:line="276" w:lineRule="auto"/>
        <w:rPr>
          <w:szCs w:val="28"/>
        </w:rPr>
      </w:pPr>
      <w:r>
        <w:rPr>
          <w:szCs w:val="28"/>
        </w:rPr>
        <w:t xml:space="preserve">                                      - Tổ PCD trên địa bàn xã</w:t>
      </w:r>
      <w:r w:rsidRPr="00A13B16">
        <w:rPr>
          <w:szCs w:val="28"/>
        </w:rPr>
        <w:t>;</w:t>
      </w:r>
    </w:p>
    <w:p w:rsidR="00E276E9" w:rsidRDefault="00395DF9" w:rsidP="00AC74D8">
      <w:pPr>
        <w:spacing w:line="276" w:lineRule="auto"/>
        <w:ind w:left="2160"/>
        <w:rPr>
          <w:szCs w:val="28"/>
        </w:rPr>
      </w:pPr>
      <w:r>
        <w:rPr>
          <w:szCs w:val="28"/>
        </w:rPr>
        <w:t xml:space="preserve">       - Đài truyền thanh, Cổng TTĐT xã.</w:t>
      </w:r>
    </w:p>
    <w:p w:rsidR="00E276E9" w:rsidRPr="00B71417" w:rsidRDefault="00E276E9" w:rsidP="00AC74D8">
      <w:pPr>
        <w:spacing w:line="276" w:lineRule="auto"/>
        <w:ind w:left="2160"/>
        <w:rPr>
          <w:sz w:val="18"/>
          <w:szCs w:val="28"/>
        </w:rPr>
      </w:pPr>
    </w:p>
    <w:p w:rsidR="00E276E9" w:rsidRPr="00A22E77" w:rsidRDefault="005956C0" w:rsidP="00AC74D8">
      <w:pPr>
        <w:spacing w:line="276" w:lineRule="auto"/>
        <w:ind w:firstLine="720"/>
        <w:jc w:val="both"/>
        <w:rPr>
          <w:szCs w:val="28"/>
        </w:rPr>
      </w:pPr>
      <w:r w:rsidRPr="00A22E77">
        <w:rPr>
          <w:szCs w:val="28"/>
        </w:rPr>
        <w:t xml:space="preserve">Thực hiện công văn số 1043/CV-TTYT, ngày 16 tháng 12 năm 2021 của Trung tâm </w:t>
      </w:r>
      <w:r w:rsidR="009A7DF4" w:rsidRPr="00A22E77">
        <w:rPr>
          <w:szCs w:val="28"/>
        </w:rPr>
        <w:t xml:space="preserve">Y </w:t>
      </w:r>
      <w:r w:rsidRPr="00A22E77">
        <w:rPr>
          <w:szCs w:val="28"/>
        </w:rPr>
        <w:t>tế thành phố về</w:t>
      </w:r>
      <w:r w:rsidR="00334250" w:rsidRPr="00A22E77">
        <w:rPr>
          <w:szCs w:val="28"/>
        </w:rPr>
        <w:t xml:space="preserve"> việc tăng cường </w:t>
      </w:r>
      <w:r w:rsidR="009A4582">
        <w:rPr>
          <w:szCs w:val="28"/>
        </w:rPr>
        <w:t xml:space="preserve">công tác </w:t>
      </w:r>
      <w:r w:rsidR="00811CB9">
        <w:rPr>
          <w:szCs w:val="28"/>
        </w:rPr>
        <w:t>tầm soát cộng đồ</w:t>
      </w:r>
      <w:r w:rsidR="00334250" w:rsidRPr="00A22E77">
        <w:rPr>
          <w:szCs w:val="28"/>
        </w:rPr>
        <w:t>ng trên địa bàn thành phố Huế.</w:t>
      </w:r>
    </w:p>
    <w:p w:rsidR="00E276E9" w:rsidRPr="00A22E77" w:rsidRDefault="005956C0" w:rsidP="00AC74D8">
      <w:pPr>
        <w:spacing w:line="276" w:lineRule="auto"/>
        <w:ind w:firstLine="720"/>
        <w:jc w:val="both"/>
        <w:rPr>
          <w:spacing w:val="-4"/>
          <w:szCs w:val="28"/>
        </w:rPr>
      </w:pPr>
      <w:r w:rsidRPr="00A22E77">
        <w:rPr>
          <w:spacing w:val="-4"/>
          <w:szCs w:val="28"/>
        </w:rPr>
        <w:t>Trước tình hình diễn b</w:t>
      </w:r>
      <w:r w:rsidR="007A1DBB">
        <w:rPr>
          <w:spacing w:val="-4"/>
          <w:szCs w:val="28"/>
        </w:rPr>
        <w:t xml:space="preserve">iến phức tạp của dịch Covid-19. </w:t>
      </w:r>
      <w:r w:rsidR="007A1DBB" w:rsidRPr="00A22E77">
        <w:rPr>
          <w:spacing w:val="-4"/>
          <w:szCs w:val="28"/>
        </w:rPr>
        <w:t xml:space="preserve">Trong </w:t>
      </w:r>
      <w:r w:rsidRPr="00A22E77">
        <w:rPr>
          <w:spacing w:val="-4"/>
          <w:szCs w:val="28"/>
        </w:rPr>
        <w:t xml:space="preserve">thời gian qua, </w:t>
      </w:r>
      <w:r w:rsidR="00334250" w:rsidRPr="00A22E77">
        <w:rPr>
          <w:spacing w:val="-4"/>
          <w:szCs w:val="28"/>
        </w:rPr>
        <w:t xml:space="preserve">nhờ làm tốt công tác </w:t>
      </w:r>
      <w:r w:rsidRPr="00A22E77">
        <w:rPr>
          <w:spacing w:val="-4"/>
          <w:szCs w:val="28"/>
        </w:rPr>
        <w:t xml:space="preserve">sàng lọc cộng đồng </w:t>
      </w:r>
      <w:r w:rsidR="00334250" w:rsidRPr="00A22E77">
        <w:rPr>
          <w:spacing w:val="-4"/>
          <w:szCs w:val="28"/>
        </w:rPr>
        <w:t xml:space="preserve">nên </w:t>
      </w:r>
      <w:r w:rsidR="002A2F0B">
        <w:rPr>
          <w:spacing w:val="-4"/>
          <w:szCs w:val="28"/>
        </w:rPr>
        <w:t xml:space="preserve">các </w:t>
      </w:r>
      <w:r w:rsidR="00334250" w:rsidRPr="00A22E77">
        <w:rPr>
          <w:spacing w:val="-4"/>
          <w:szCs w:val="28"/>
        </w:rPr>
        <w:t>trường hợp F</w:t>
      </w:r>
      <w:r w:rsidR="00FF4381" w:rsidRPr="00A22E77">
        <w:rPr>
          <w:spacing w:val="-4"/>
          <w:szCs w:val="28"/>
        </w:rPr>
        <w:t>0</w:t>
      </w:r>
      <w:r w:rsidR="00334250" w:rsidRPr="00A22E77">
        <w:rPr>
          <w:spacing w:val="-4"/>
          <w:szCs w:val="28"/>
        </w:rPr>
        <w:t>, F1, F2 được phát hiện</w:t>
      </w:r>
      <w:r w:rsidR="007F4CE1">
        <w:rPr>
          <w:spacing w:val="-4"/>
          <w:szCs w:val="28"/>
        </w:rPr>
        <w:t>, tách bóc</w:t>
      </w:r>
      <w:r w:rsidR="00334250" w:rsidRPr="00A22E77">
        <w:rPr>
          <w:spacing w:val="-4"/>
          <w:szCs w:val="28"/>
        </w:rPr>
        <w:t xml:space="preserve"> và xử lý kịp thời. Để tiếp tục làm tốt công tác tầm soát c</w:t>
      </w:r>
      <w:r w:rsidR="007133AB">
        <w:rPr>
          <w:spacing w:val="-4"/>
          <w:szCs w:val="28"/>
        </w:rPr>
        <w:t>ộ</w:t>
      </w:r>
      <w:r w:rsidR="00334250" w:rsidRPr="00A22E77">
        <w:rPr>
          <w:spacing w:val="-4"/>
          <w:szCs w:val="28"/>
        </w:rPr>
        <w:t>ng đ</w:t>
      </w:r>
      <w:r w:rsidR="00007A5D">
        <w:rPr>
          <w:spacing w:val="-4"/>
          <w:szCs w:val="28"/>
        </w:rPr>
        <w:t>ồ</w:t>
      </w:r>
      <w:r w:rsidR="00334250" w:rsidRPr="00A22E77">
        <w:rPr>
          <w:spacing w:val="-4"/>
          <w:szCs w:val="28"/>
        </w:rPr>
        <w:t xml:space="preserve">ng trên địa bàn xã, </w:t>
      </w:r>
      <w:r w:rsidRPr="00A22E77">
        <w:rPr>
          <w:spacing w:val="-4"/>
          <w:szCs w:val="28"/>
        </w:rPr>
        <w:t xml:space="preserve">Ban chỉ đạo phòng chống dịch </w:t>
      </w:r>
      <w:r w:rsidR="00074BA3">
        <w:rPr>
          <w:spacing w:val="-4"/>
          <w:szCs w:val="28"/>
        </w:rPr>
        <w:t xml:space="preserve">bệnh Covid-19 </w:t>
      </w:r>
      <w:r w:rsidRPr="00A22E77">
        <w:rPr>
          <w:spacing w:val="-4"/>
          <w:szCs w:val="28"/>
        </w:rPr>
        <w:t xml:space="preserve">xã </w:t>
      </w:r>
      <w:r w:rsidR="00074BA3">
        <w:rPr>
          <w:spacing w:val="-4"/>
          <w:szCs w:val="28"/>
        </w:rPr>
        <w:t xml:space="preserve">Hải Dương </w:t>
      </w:r>
      <w:r w:rsidR="00334250" w:rsidRPr="00A22E77">
        <w:rPr>
          <w:spacing w:val="-4"/>
          <w:szCs w:val="28"/>
        </w:rPr>
        <w:t xml:space="preserve">đề nghị </w:t>
      </w:r>
      <w:r w:rsidR="000B2D2B">
        <w:rPr>
          <w:spacing w:val="-4"/>
          <w:szCs w:val="28"/>
        </w:rPr>
        <w:t xml:space="preserve">tiếp tục </w:t>
      </w:r>
      <w:r w:rsidRPr="00A22E77">
        <w:rPr>
          <w:spacing w:val="-4"/>
          <w:szCs w:val="28"/>
        </w:rPr>
        <w:t>thực hiện</w:t>
      </w:r>
      <w:r w:rsidR="00F62929">
        <w:rPr>
          <w:spacing w:val="-4"/>
          <w:szCs w:val="28"/>
        </w:rPr>
        <w:t xml:space="preserve"> tốt</w:t>
      </w:r>
      <w:r w:rsidRPr="00A22E77">
        <w:rPr>
          <w:spacing w:val="-4"/>
          <w:szCs w:val="28"/>
        </w:rPr>
        <w:t xml:space="preserve"> các nội dung sau:</w:t>
      </w:r>
    </w:p>
    <w:p w:rsidR="00E276E9" w:rsidRPr="00A22E77" w:rsidRDefault="00E276E9" w:rsidP="00AC74D8">
      <w:pPr>
        <w:spacing w:line="276" w:lineRule="auto"/>
        <w:ind w:firstLine="720"/>
        <w:jc w:val="both"/>
        <w:rPr>
          <w:spacing w:val="-4"/>
          <w:szCs w:val="28"/>
        </w:rPr>
      </w:pPr>
      <w:r w:rsidRPr="00AC74D8">
        <w:rPr>
          <w:b/>
          <w:spacing w:val="-4"/>
          <w:szCs w:val="28"/>
        </w:rPr>
        <w:t>1.</w:t>
      </w:r>
      <w:r w:rsidRPr="00A22E77">
        <w:rPr>
          <w:spacing w:val="-4"/>
          <w:szCs w:val="28"/>
        </w:rPr>
        <w:t xml:space="preserve"> </w:t>
      </w:r>
      <w:r w:rsidR="005C3D01" w:rsidRPr="00A22E77">
        <w:rPr>
          <w:spacing w:val="-4"/>
          <w:szCs w:val="28"/>
        </w:rPr>
        <w:t>Đề nghị Tổ PCD của các thôn, Đài truyền thanh, Cổng TTĐT xã tiếp tục t</w:t>
      </w:r>
      <w:r w:rsidR="005956C0" w:rsidRPr="00A22E77">
        <w:rPr>
          <w:spacing w:val="-4"/>
          <w:szCs w:val="28"/>
        </w:rPr>
        <w:t>ăng cường công tác tuyên truyền các biện pháp phòng chống dịch, nguyên tắc 5K, phương pháp tự test nhanh tại nhà qua nhiều hình thức bằng các phương tiện sẵn có tại địa phương.</w:t>
      </w:r>
    </w:p>
    <w:p w:rsidR="00E276E9" w:rsidRPr="00A22E77" w:rsidRDefault="00E276E9" w:rsidP="00AC74D8">
      <w:pPr>
        <w:spacing w:line="276" w:lineRule="auto"/>
        <w:ind w:firstLine="720"/>
        <w:jc w:val="both"/>
        <w:rPr>
          <w:spacing w:val="-4"/>
          <w:szCs w:val="28"/>
        </w:rPr>
      </w:pPr>
      <w:r w:rsidRPr="00AC74D8">
        <w:rPr>
          <w:b/>
          <w:spacing w:val="-4"/>
          <w:szCs w:val="28"/>
        </w:rPr>
        <w:t>2.</w:t>
      </w:r>
      <w:r w:rsidRPr="00A22E77">
        <w:rPr>
          <w:spacing w:val="-4"/>
          <w:szCs w:val="28"/>
        </w:rPr>
        <w:t xml:space="preserve"> </w:t>
      </w:r>
      <w:r w:rsidR="00E91428">
        <w:rPr>
          <w:spacing w:val="-4"/>
          <w:szCs w:val="28"/>
        </w:rPr>
        <w:t>Đề nghị c</w:t>
      </w:r>
      <w:r w:rsidR="002C3A2A" w:rsidRPr="00A22E77">
        <w:rPr>
          <w:spacing w:val="-4"/>
          <w:szCs w:val="28"/>
        </w:rPr>
        <w:t>ác ban ngành, đoàn thể xã, Tổ PCD các thôn tiếp tục t</w:t>
      </w:r>
      <w:r w:rsidR="005956C0" w:rsidRPr="00A22E77">
        <w:rPr>
          <w:spacing w:val="-4"/>
          <w:szCs w:val="28"/>
        </w:rPr>
        <w:t>ăng cường vận động nhân dân tự test định kỳ hoặc khi có các triệu chứng nghi ngờ</w:t>
      </w:r>
      <w:r w:rsidR="002C3A2A" w:rsidRPr="00A22E77">
        <w:rPr>
          <w:spacing w:val="-4"/>
          <w:szCs w:val="28"/>
        </w:rPr>
        <w:t xml:space="preserve"> thì </w:t>
      </w:r>
      <w:r w:rsidR="005956C0" w:rsidRPr="00A22E77">
        <w:rPr>
          <w:spacing w:val="-4"/>
          <w:szCs w:val="28"/>
        </w:rPr>
        <w:t xml:space="preserve">đến Trạm y tế </w:t>
      </w:r>
      <w:r w:rsidR="006B02F7" w:rsidRPr="00A22E77">
        <w:rPr>
          <w:spacing w:val="-4"/>
          <w:szCs w:val="28"/>
        </w:rPr>
        <w:t>xã</w:t>
      </w:r>
      <w:r w:rsidR="005956C0" w:rsidRPr="00A22E77">
        <w:rPr>
          <w:spacing w:val="-4"/>
          <w:szCs w:val="28"/>
        </w:rPr>
        <w:t xml:space="preserve"> </w:t>
      </w:r>
      <w:r w:rsidR="009A7DF4">
        <w:rPr>
          <w:spacing w:val="-4"/>
          <w:szCs w:val="28"/>
        </w:rPr>
        <w:t xml:space="preserve">Hải Dương </w:t>
      </w:r>
      <w:r w:rsidR="005956C0" w:rsidRPr="00A22E77">
        <w:rPr>
          <w:spacing w:val="-4"/>
          <w:szCs w:val="28"/>
        </w:rPr>
        <w:t>để được test sàng lọc và hướng dẫn các biện pháp xử lý</w:t>
      </w:r>
      <w:r w:rsidR="00CC07E9">
        <w:rPr>
          <w:spacing w:val="-4"/>
          <w:szCs w:val="28"/>
        </w:rPr>
        <w:t xml:space="preserve"> y tế</w:t>
      </w:r>
      <w:r w:rsidR="005956C0" w:rsidRPr="00A22E77">
        <w:rPr>
          <w:spacing w:val="-4"/>
          <w:szCs w:val="28"/>
        </w:rPr>
        <w:t>.</w:t>
      </w:r>
    </w:p>
    <w:p w:rsidR="00E276E9" w:rsidRPr="00A22E77" w:rsidRDefault="00E276E9" w:rsidP="00AC74D8">
      <w:pPr>
        <w:spacing w:line="276" w:lineRule="auto"/>
        <w:ind w:firstLine="720"/>
        <w:jc w:val="both"/>
        <w:rPr>
          <w:spacing w:val="-4"/>
          <w:szCs w:val="28"/>
        </w:rPr>
      </w:pPr>
      <w:r w:rsidRPr="00AC74D8">
        <w:rPr>
          <w:b/>
          <w:spacing w:val="-4"/>
          <w:szCs w:val="28"/>
        </w:rPr>
        <w:t>3.</w:t>
      </w:r>
      <w:r w:rsidRPr="00A22E77">
        <w:rPr>
          <w:spacing w:val="-4"/>
          <w:szCs w:val="28"/>
        </w:rPr>
        <w:t xml:space="preserve"> </w:t>
      </w:r>
      <w:r w:rsidR="003F1801" w:rsidRPr="00A22E77">
        <w:rPr>
          <w:spacing w:val="-4"/>
          <w:szCs w:val="28"/>
        </w:rPr>
        <w:t xml:space="preserve">Trạm y tế xã, </w:t>
      </w:r>
      <w:r w:rsidR="006B02F7" w:rsidRPr="00A22E77">
        <w:rPr>
          <w:spacing w:val="-4"/>
          <w:szCs w:val="28"/>
        </w:rPr>
        <w:t xml:space="preserve">Công chức Văn hoá </w:t>
      </w:r>
      <w:r w:rsidR="00B371B0" w:rsidRPr="00A22E77">
        <w:rPr>
          <w:spacing w:val="-4"/>
          <w:szCs w:val="28"/>
        </w:rPr>
        <w:t>-</w:t>
      </w:r>
      <w:r w:rsidR="006B02F7" w:rsidRPr="00A22E77">
        <w:rPr>
          <w:spacing w:val="-4"/>
          <w:szCs w:val="28"/>
        </w:rPr>
        <w:t xml:space="preserve"> Xã hội, Tài chính </w:t>
      </w:r>
      <w:r w:rsidR="00B371B0" w:rsidRPr="00A22E77">
        <w:rPr>
          <w:spacing w:val="-4"/>
          <w:szCs w:val="28"/>
        </w:rPr>
        <w:t>-</w:t>
      </w:r>
      <w:r w:rsidR="006B02F7" w:rsidRPr="00A22E77">
        <w:rPr>
          <w:spacing w:val="-4"/>
          <w:szCs w:val="28"/>
        </w:rPr>
        <w:t xml:space="preserve"> Kế toán, Văn phòng </w:t>
      </w:r>
      <w:r w:rsidR="00B371B0" w:rsidRPr="00A22E77">
        <w:rPr>
          <w:spacing w:val="-4"/>
          <w:szCs w:val="28"/>
        </w:rPr>
        <w:t>-</w:t>
      </w:r>
      <w:r w:rsidR="006B02F7" w:rsidRPr="00A22E77">
        <w:rPr>
          <w:spacing w:val="-4"/>
          <w:szCs w:val="28"/>
        </w:rPr>
        <w:t xml:space="preserve"> Thống kê tiếp tục tham mưu cho UBND, BCĐ phòng, chống dịch xã đ</w:t>
      </w:r>
      <w:r w:rsidR="005956C0" w:rsidRPr="00A22E77">
        <w:rPr>
          <w:spacing w:val="-4"/>
          <w:szCs w:val="28"/>
        </w:rPr>
        <w:t>ẩy mạnh việc sàng lọc cộng đồng bằng nguồn test của UBND tại các vùng cam, vàng hoặc các khu vực có nguy cơ cao.</w:t>
      </w:r>
      <w:r w:rsidR="00B371B0" w:rsidRPr="00A22E77">
        <w:rPr>
          <w:spacing w:val="-4"/>
          <w:szCs w:val="28"/>
        </w:rPr>
        <w:t xml:space="preserve"> </w:t>
      </w:r>
      <w:r w:rsidR="000A155B">
        <w:rPr>
          <w:spacing w:val="-4"/>
          <w:szCs w:val="28"/>
        </w:rPr>
        <w:t>(</w:t>
      </w:r>
      <w:r w:rsidR="000A155B" w:rsidRPr="000A155B">
        <w:rPr>
          <w:i/>
          <w:spacing w:val="-4"/>
          <w:szCs w:val="28"/>
        </w:rPr>
        <w:t>đặ</w:t>
      </w:r>
      <w:r w:rsidR="009A7DF4">
        <w:rPr>
          <w:i/>
          <w:spacing w:val="-4"/>
          <w:szCs w:val="28"/>
        </w:rPr>
        <w:t>c</w:t>
      </w:r>
      <w:r w:rsidR="000A155B" w:rsidRPr="000A155B">
        <w:rPr>
          <w:i/>
          <w:spacing w:val="-4"/>
          <w:szCs w:val="28"/>
        </w:rPr>
        <w:t xml:space="preserve"> biệt các em học sinh khối THCS chuẩn bị đến trường tập trung học trực tiếp</w:t>
      </w:r>
      <w:r w:rsidR="000A155B">
        <w:rPr>
          <w:spacing w:val="-4"/>
          <w:szCs w:val="28"/>
        </w:rPr>
        <w:t>)</w:t>
      </w:r>
      <w:r w:rsidR="00704FC1">
        <w:rPr>
          <w:spacing w:val="-4"/>
          <w:szCs w:val="28"/>
        </w:rPr>
        <w:t>.</w:t>
      </w:r>
    </w:p>
    <w:p w:rsidR="00E276E9" w:rsidRPr="00A22E77" w:rsidRDefault="00E276E9" w:rsidP="00AC74D8">
      <w:pPr>
        <w:spacing w:line="276" w:lineRule="auto"/>
        <w:ind w:firstLine="720"/>
        <w:jc w:val="both"/>
        <w:rPr>
          <w:spacing w:val="-4"/>
          <w:szCs w:val="28"/>
          <w:lang w:val="pt-BR"/>
        </w:rPr>
      </w:pPr>
      <w:r w:rsidRPr="00AC74D8">
        <w:rPr>
          <w:b/>
          <w:spacing w:val="-4"/>
          <w:szCs w:val="28"/>
        </w:rPr>
        <w:lastRenderedPageBreak/>
        <w:t>4.</w:t>
      </w:r>
      <w:r w:rsidRPr="00A22E77">
        <w:rPr>
          <w:spacing w:val="-4"/>
          <w:szCs w:val="28"/>
        </w:rPr>
        <w:t xml:space="preserve"> </w:t>
      </w:r>
      <w:r w:rsidR="0011484F" w:rsidRPr="00A22E77">
        <w:rPr>
          <w:spacing w:val="-4"/>
          <w:szCs w:val="28"/>
          <w:lang w:val="pt-BR"/>
        </w:rPr>
        <w:t>Đề nghị Ban thường trực UBMT TQVN xã, các tổ chức chính trị - xã hội tiếp tục p</w:t>
      </w:r>
      <w:r w:rsidR="005956C0" w:rsidRPr="00A22E77">
        <w:rPr>
          <w:spacing w:val="-4"/>
          <w:szCs w:val="28"/>
          <w:lang w:val="pt-BR"/>
        </w:rPr>
        <w:t>hát huy hơn nữa công tác tuyên truyền, vận động người dân</w:t>
      </w:r>
      <w:r w:rsidR="00F12DF1" w:rsidRPr="00A22E77">
        <w:rPr>
          <w:spacing w:val="-4"/>
          <w:szCs w:val="28"/>
          <w:lang w:val="pt-BR"/>
        </w:rPr>
        <w:t>, đoàn viên, hội viên</w:t>
      </w:r>
      <w:r w:rsidR="005956C0" w:rsidRPr="00A22E77">
        <w:rPr>
          <w:spacing w:val="-4"/>
          <w:szCs w:val="28"/>
          <w:lang w:val="pt-BR"/>
        </w:rPr>
        <w:t xml:space="preserve"> tham gia</w:t>
      </w:r>
      <w:r w:rsidR="00A269A0">
        <w:rPr>
          <w:spacing w:val="-4"/>
          <w:szCs w:val="28"/>
          <w:lang w:val="pt-BR"/>
        </w:rPr>
        <w:t xml:space="preserve"> tích cực công tác</w:t>
      </w:r>
      <w:r w:rsidR="005956C0" w:rsidRPr="00A22E77">
        <w:rPr>
          <w:spacing w:val="-4"/>
          <w:szCs w:val="28"/>
          <w:lang w:val="pt-BR"/>
        </w:rPr>
        <w:t xml:space="preserve"> test sàng lọc.</w:t>
      </w:r>
    </w:p>
    <w:p w:rsidR="00D07557" w:rsidRDefault="00E276E9" w:rsidP="00D07557">
      <w:pPr>
        <w:spacing w:line="276" w:lineRule="auto"/>
        <w:ind w:firstLine="720"/>
        <w:jc w:val="both"/>
        <w:rPr>
          <w:spacing w:val="-4"/>
          <w:szCs w:val="28"/>
          <w:lang w:val="es-PE"/>
        </w:rPr>
      </w:pPr>
      <w:r w:rsidRPr="00AC74D8">
        <w:rPr>
          <w:b/>
          <w:spacing w:val="-4"/>
          <w:szCs w:val="28"/>
          <w:lang w:val="pt-BR"/>
        </w:rPr>
        <w:t>5.</w:t>
      </w:r>
      <w:r w:rsidRPr="00A22E77">
        <w:rPr>
          <w:spacing w:val="-4"/>
          <w:szCs w:val="28"/>
          <w:lang w:val="pt-BR"/>
        </w:rPr>
        <w:t xml:space="preserve"> </w:t>
      </w:r>
      <w:r w:rsidR="00AC74D8">
        <w:rPr>
          <w:spacing w:val="-4"/>
          <w:szCs w:val="28"/>
          <w:lang w:val="pt-BR"/>
        </w:rPr>
        <w:t>Để đ</w:t>
      </w:r>
      <w:r w:rsidR="00604F57" w:rsidRPr="00A22E77">
        <w:rPr>
          <w:spacing w:val="-4"/>
          <w:szCs w:val="28"/>
          <w:lang w:val="pt-BR"/>
        </w:rPr>
        <w:t>ảm bảo các quy định về phòng chống dịch từ cơ quan, đơn vị cho đến tận hộ gia đình</w:t>
      </w:r>
      <w:r w:rsidR="00833D02">
        <w:rPr>
          <w:spacing w:val="-4"/>
          <w:szCs w:val="28"/>
          <w:lang w:val="pt-BR"/>
        </w:rPr>
        <w:t>;</w:t>
      </w:r>
      <w:r w:rsidR="00604F57" w:rsidRPr="00A22E77">
        <w:rPr>
          <w:spacing w:val="-4"/>
          <w:szCs w:val="28"/>
          <w:lang w:val="pt-BR"/>
        </w:rPr>
        <w:t xml:space="preserve"> BCĐ phòng, chống dịch bệnh Covid-19 xã yêu cầu bà con nhân dân </w:t>
      </w:r>
      <w:r w:rsidR="00604F57" w:rsidRPr="00A22E77">
        <w:rPr>
          <w:szCs w:val="28"/>
          <w:lang w:val="nl-NL"/>
        </w:rPr>
        <w:t>hạn chế ra khỏi nhà và ra khỏi nhà khi thật sự cần thiết, đảm bảo tuân thủ, thực hiện đúng 5K. (</w:t>
      </w:r>
      <w:r w:rsidR="00604F57" w:rsidRPr="00A22E77">
        <w:rPr>
          <w:i/>
          <w:spacing w:val="-4"/>
          <w:szCs w:val="28"/>
          <w:lang w:val="es-PE"/>
        </w:rPr>
        <w:t>khẩu trang, khử khu</w:t>
      </w:r>
      <w:r w:rsidR="003B4437">
        <w:rPr>
          <w:i/>
          <w:spacing w:val="-4"/>
          <w:szCs w:val="28"/>
          <w:lang w:val="es-PE"/>
        </w:rPr>
        <w:t>ẩ</w:t>
      </w:r>
      <w:r w:rsidR="00604F57" w:rsidRPr="00A22E77">
        <w:rPr>
          <w:i/>
          <w:spacing w:val="-4"/>
          <w:szCs w:val="28"/>
          <w:lang w:val="es-PE"/>
        </w:rPr>
        <w:t>n, khoảng cách, khai báo y tế, không tập trung đông người</w:t>
      </w:r>
      <w:r w:rsidR="00604F57" w:rsidRPr="00A22E77">
        <w:rPr>
          <w:spacing w:val="-4"/>
          <w:szCs w:val="28"/>
          <w:lang w:val="es-PE"/>
        </w:rPr>
        <w:t xml:space="preserve"> )</w:t>
      </w:r>
      <w:r w:rsidR="00D07557">
        <w:rPr>
          <w:spacing w:val="-4"/>
          <w:szCs w:val="28"/>
          <w:lang w:val="es-PE"/>
        </w:rPr>
        <w:t>.</w:t>
      </w:r>
    </w:p>
    <w:p w:rsidR="005956C0" w:rsidRDefault="005956C0" w:rsidP="002A16FE">
      <w:pPr>
        <w:spacing w:line="276" w:lineRule="auto"/>
        <w:ind w:firstLine="720"/>
        <w:jc w:val="both"/>
        <w:rPr>
          <w:szCs w:val="28"/>
          <w:lang w:val="nl-NL"/>
        </w:rPr>
      </w:pPr>
      <w:r w:rsidRPr="00D07557">
        <w:rPr>
          <w:szCs w:val="28"/>
          <w:lang w:val="nl-NL"/>
        </w:rPr>
        <w:t xml:space="preserve">Ban chỉ đạo Phòng, chống dịch Covid-19 xã Hải Dương thông báo để các cơ quan, đơn vị và toàn thể bà con nhân dân biết để </w:t>
      </w:r>
      <w:r w:rsidR="00D07557" w:rsidRPr="00D07557">
        <w:t>tăng cường tuyên truyền, vận động và tổ chức thực hiện công tác tầm soát cộng đồng trên địa bàn xã Hải Dương</w:t>
      </w:r>
      <w:r w:rsidRPr="00D07557">
        <w:rPr>
          <w:szCs w:val="28"/>
          <w:lang w:val="nl-NL"/>
        </w:rPr>
        <w:t xml:space="preserve"> góp phần đảm bảo an toàn trong công tác phòng, chống dịch bệnh Covid-19 trên địa bàn xã./.</w:t>
      </w:r>
    </w:p>
    <w:p w:rsidR="00F61909" w:rsidRPr="00F61909" w:rsidRDefault="00F61909" w:rsidP="002A16FE">
      <w:pPr>
        <w:spacing w:line="276" w:lineRule="auto"/>
        <w:ind w:firstLine="720"/>
        <w:jc w:val="both"/>
        <w:rPr>
          <w:spacing w:val="-4"/>
          <w:sz w:val="18"/>
          <w:szCs w:val="28"/>
          <w:lang w:val="es-PE"/>
        </w:rPr>
      </w:pPr>
    </w:p>
    <w:tbl>
      <w:tblPr>
        <w:tblpPr w:leftFromText="180" w:rightFromText="180" w:vertAnchor="text" w:horzAnchor="margin" w:tblpX="75" w:tblpY="7"/>
        <w:tblW w:w="893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44"/>
        <w:gridCol w:w="4286"/>
      </w:tblGrid>
      <w:tr w:rsidR="005956C0" w:rsidRPr="000024B8" w:rsidTr="009A7DF4">
        <w:trPr>
          <w:trHeight w:val="3055"/>
        </w:trPr>
        <w:tc>
          <w:tcPr>
            <w:tcW w:w="4644" w:type="dxa"/>
            <w:tcBorders>
              <w:top w:val="nil"/>
              <w:left w:val="nil"/>
              <w:bottom w:val="nil"/>
              <w:right w:val="nil"/>
            </w:tcBorders>
          </w:tcPr>
          <w:p w:rsidR="005956C0" w:rsidRPr="00600BC0" w:rsidRDefault="005956C0" w:rsidP="009A7DF4">
            <w:pPr>
              <w:rPr>
                <w:b/>
                <w:i/>
                <w:sz w:val="26"/>
                <w:szCs w:val="26"/>
                <w:lang w:val="nl-NL"/>
              </w:rPr>
            </w:pPr>
            <w:r w:rsidRPr="00600BC0">
              <w:rPr>
                <w:b/>
                <w:i/>
                <w:sz w:val="26"/>
                <w:szCs w:val="26"/>
                <w:lang w:val="nl-NL"/>
              </w:rPr>
              <w:t>Nơi nhận:</w:t>
            </w:r>
          </w:p>
          <w:p w:rsidR="005956C0" w:rsidRPr="00DF2EAA" w:rsidRDefault="000270F7" w:rsidP="009A7DF4">
            <w:pPr>
              <w:rPr>
                <w:sz w:val="22"/>
                <w:lang w:val="nl-NL"/>
              </w:rPr>
            </w:pPr>
            <w:r>
              <w:rPr>
                <w:sz w:val="22"/>
                <w:lang w:val="nl-NL"/>
              </w:rPr>
              <w:t>- TV. Đảng ủy</w:t>
            </w:r>
            <w:r w:rsidR="005956C0" w:rsidRPr="00DF2EAA">
              <w:rPr>
                <w:sz w:val="22"/>
                <w:lang w:val="nl-NL"/>
              </w:rPr>
              <w:t>;</w:t>
            </w:r>
            <w:r w:rsidR="005956C0">
              <w:rPr>
                <w:sz w:val="22"/>
                <w:lang w:val="nl-NL"/>
              </w:rPr>
              <w:t xml:space="preserve"> </w:t>
            </w:r>
            <w:r w:rsidR="005956C0" w:rsidRPr="00DF2EAA">
              <w:rPr>
                <w:sz w:val="22"/>
                <w:lang w:val="nl-NL"/>
              </w:rPr>
              <w:t>TT HĐND</w:t>
            </w:r>
            <w:r w:rsidR="005956C0">
              <w:rPr>
                <w:sz w:val="22"/>
                <w:lang w:val="nl-NL"/>
              </w:rPr>
              <w:t xml:space="preserve"> xã</w:t>
            </w:r>
            <w:r w:rsidR="005956C0" w:rsidRPr="00DF2EAA">
              <w:rPr>
                <w:sz w:val="22"/>
                <w:lang w:val="nl-NL"/>
              </w:rPr>
              <w:t>;</w:t>
            </w:r>
            <w:r w:rsidR="005956C0" w:rsidRPr="00DF2EAA">
              <w:rPr>
                <w:sz w:val="22"/>
                <w:lang w:val="nl-NL"/>
              </w:rPr>
              <w:tab/>
            </w:r>
          </w:p>
          <w:p w:rsidR="005956C0" w:rsidRPr="00DF2EAA" w:rsidRDefault="005956C0" w:rsidP="009A7DF4">
            <w:pPr>
              <w:jc w:val="both"/>
              <w:rPr>
                <w:sz w:val="22"/>
                <w:lang w:val="nl-NL"/>
              </w:rPr>
            </w:pPr>
            <w:r w:rsidRPr="00DF2EAA">
              <w:rPr>
                <w:sz w:val="22"/>
                <w:lang w:val="nl-NL"/>
              </w:rPr>
              <w:t xml:space="preserve">- CT, các PCT UBND </w:t>
            </w:r>
            <w:r>
              <w:rPr>
                <w:sz w:val="22"/>
                <w:lang w:val="nl-NL"/>
              </w:rPr>
              <w:t>xã</w:t>
            </w:r>
            <w:r w:rsidRPr="00DF2EAA">
              <w:rPr>
                <w:sz w:val="22"/>
                <w:lang w:val="nl-NL"/>
              </w:rPr>
              <w:t>;</w:t>
            </w:r>
          </w:p>
          <w:p w:rsidR="005956C0" w:rsidRDefault="005956C0" w:rsidP="009A7DF4">
            <w:pPr>
              <w:jc w:val="both"/>
              <w:rPr>
                <w:sz w:val="22"/>
                <w:lang w:val="nl-NL"/>
              </w:rPr>
            </w:pPr>
            <w:r w:rsidRPr="00DF2EAA">
              <w:rPr>
                <w:sz w:val="22"/>
                <w:lang w:val="nl-NL"/>
              </w:rPr>
              <w:t xml:space="preserve">- </w:t>
            </w:r>
            <w:r>
              <w:rPr>
                <w:sz w:val="22"/>
                <w:lang w:val="nl-NL"/>
              </w:rPr>
              <w:t>TV. BCĐ xã</w:t>
            </w:r>
            <w:r w:rsidRPr="00DF2EAA">
              <w:rPr>
                <w:sz w:val="22"/>
                <w:lang w:val="nl-NL"/>
              </w:rPr>
              <w:t>;</w:t>
            </w:r>
          </w:p>
          <w:p w:rsidR="005956C0" w:rsidRDefault="005956C0" w:rsidP="009A7DF4">
            <w:pPr>
              <w:jc w:val="both"/>
              <w:rPr>
                <w:sz w:val="22"/>
                <w:lang w:val="nl-NL"/>
              </w:rPr>
            </w:pPr>
            <w:r>
              <w:rPr>
                <w:sz w:val="22"/>
                <w:lang w:val="nl-NL"/>
              </w:rPr>
              <w:t>- TV. Tổ xử lý, Tổ PCD thôn;</w:t>
            </w:r>
          </w:p>
          <w:p w:rsidR="005956C0" w:rsidRDefault="005956C0" w:rsidP="009A7DF4">
            <w:pPr>
              <w:jc w:val="both"/>
              <w:rPr>
                <w:sz w:val="22"/>
                <w:lang w:val="nl-NL"/>
              </w:rPr>
            </w:pPr>
            <w:r>
              <w:rPr>
                <w:sz w:val="22"/>
                <w:lang w:val="nl-NL"/>
              </w:rPr>
              <w:t xml:space="preserve">- Đài </w:t>
            </w:r>
            <w:r w:rsidR="00584CFF">
              <w:rPr>
                <w:sz w:val="22"/>
                <w:lang w:val="nl-NL"/>
              </w:rPr>
              <w:t>TT xã</w:t>
            </w:r>
            <w:r>
              <w:rPr>
                <w:sz w:val="22"/>
                <w:lang w:val="nl-NL"/>
              </w:rPr>
              <w:t>; Cổng TTĐT xã;</w:t>
            </w:r>
          </w:p>
          <w:p w:rsidR="005956C0" w:rsidRPr="00843406" w:rsidRDefault="005956C0" w:rsidP="009A7DF4">
            <w:pPr>
              <w:jc w:val="both"/>
              <w:rPr>
                <w:sz w:val="22"/>
                <w:lang w:val="vi-VN"/>
              </w:rPr>
            </w:pPr>
            <w:r>
              <w:rPr>
                <w:sz w:val="22"/>
                <w:lang w:val="fr-FR"/>
              </w:rPr>
              <w:t>- Lưu</w:t>
            </w:r>
            <w:r w:rsidR="009A7DF4">
              <w:rPr>
                <w:sz w:val="22"/>
                <w:lang w:val="fr-FR"/>
              </w:rPr>
              <w:t> :</w:t>
            </w:r>
            <w:r>
              <w:rPr>
                <w:sz w:val="22"/>
                <w:lang w:val="fr-FR"/>
              </w:rPr>
              <w:t xml:space="preserve"> VT, BCĐ.</w:t>
            </w:r>
            <w:r w:rsidRPr="00EB214C">
              <w:rPr>
                <w:sz w:val="22"/>
                <w:lang w:val="fr-FR"/>
              </w:rPr>
              <w:t xml:space="preserve">                                                </w:t>
            </w:r>
          </w:p>
          <w:p w:rsidR="005956C0" w:rsidRPr="00EB214C" w:rsidRDefault="005956C0" w:rsidP="009A7DF4">
            <w:pPr>
              <w:jc w:val="both"/>
              <w:rPr>
                <w:sz w:val="22"/>
                <w:szCs w:val="22"/>
                <w:lang w:val="vi-VN"/>
              </w:rPr>
            </w:pPr>
          </w:p>
        </w:tc>
        <w:tc>
          <w:tcPr>
            <w:tcW w:w="4286" w:type="dxa"/>
            <w:tcBorders>
              <w:top w:val="nil"/>
              <w:left w:val="nil"/>
              <w:bottom w:val="nil"/>
              <w:right w:val="nil"/>
            </w:tcBorders>
          </w:tcPr>
          <w:p w:rsidR="005956C0" w:rsidRPr="009A7DF4" w:rsidRDefault="00AA3D94" w:rsidP="009A7DF4">
            <w:pPr>
              <w:spacing w:line="240" w:lineRule="atLeast"/>
              <w:jc w:val="center"/>
              <w:rPr>
                <w:b/>
                <w:bCs/>
              </w:rPr>
            </w:pPr>
            <w:r w:rsidRPr="009A7DF4">
              <w:rPr>
                <w:b/>
                <w:bCs/>
              </w:rPr>
              <w:t>TM. BAN CHỈ ĐẠO</w:t>
            </w:r>
            <w:r w:rsidR="00C9773E">
              <w:rPr>
                <w:b/>
                <w:bCs/>
              </w:rPr>
              <w:t xml:space="preserve"> </w:t>
            </w:r>
            <w:r w:rsidR="00877A82" w:rsidRPr="009A7DF4">
              <w:rPr>
                <w:b/>
                <w:bCs/>
              </w:rPr>
              <w:t>C</w:t>
            </w:r>
            <w:r w:rsidR="00C9773E">
              <w:rPr>
                <w:b/>
                <w:bCs/>
              </w:rPr>
              <w:t>O</w:t>
            </w:r>
            <w:bookmarkStart w:id="0" w:name="_GoBack"/>
            <w:bookmarkEnd w:id="0"/>
            <w:r w:rsidR="00877A82" w:rsidRPr="009A7DF4">
              <w:rPr>
                <w:b/>
                <w:bCs/>
              </w:rPr>
              <w:t>VID-19</w:t>
            </w:r>
          </w:p>
          <w:p w:rsidR="005956C0" w:rsidRPr="009A7DF4" w:rsidRDefault="00877A82" w:rsidP="009A7DF4">
            <w:pPr>
              <w:spacing w:line="240" w:lineRule="atLeast"/>
              <w:jc w:val="center"/>
              <w:rPr>
                <w:b/>
                <w:bCs/>
                <w:sz w:val="26"/>
                <w:szCs w:val="26"/>
              </w:rPr>
            </w:pPr>
            <w:r w:rsidRPr="009A7DF4">
              <w:rPr>
                <w:b/>
                <w:bCs/>
                <w:sz w:val="26"/>
                <w:szCs w:val="26"/>
              </w:rPr>
              <w:t xml:space="preserve">KT. </w:t>
            </w:r>
            <w:r w:rsidR="005956C0" w:rsidRPr="009A7DF4">
              <w:rPr>
                <w:b/>
                <w:bCs/>
                <w:sz w:val="26"/>
                <w:szCs w:val="26"/>
              </w:rPr>
              <w:t>TRƯỞNG BAN</w:t>
            </w:r>
          </w:p>
          <w:p w:rsidR="00877A82" w:rsidRPr="009A7DF4" w:rsidRDefault="00877A82" w:rsidP="009A7DF4">
            <w:pPr>
              <w:spacing w:line="240" w:lineRule="atLeast"/>
              <w:jc w:val="center"/>
              <w:rPr>
                <w:b/>
                <w:bCs/>
                <w:sz w:val="26"/>
                <w:szCs w:val="26"/>
              </w:rPr>
            </w:pPr>
            <w:r w:rsidRPr="009A7DF4">
              <w:rPr>
                <w:b/>
                <w:bCs/>
                <w:sz w:val="26"/>
                <w:szCs w:val="26"/>
              </w:rPr>
              <w:t>PHÓ TRƯỞNG BAN</w:t>
            </w:r>
          </w:p>
          <w:p w:rsidR="005956C0" w:rsidRPr="00877A82" w:rsidRDefault="005956C0" w:rsidP="009A7DF4">
            <w:pPr>
              <w:spacing w:line="240" w:lineRule="atLeast"/>
              <w:jc w:val="center"/>
              <w:rPr>
                <w:lang w:val="vi-VN"/>
              </w:rPr>
            </w:pPr>
          </w:p>
          <w:p w:rsidR="005956C0" w:rsidRPr="00B07146" w:rsidRDefault="005956C0" w:rsidP="009A7DF4">
            <w:pPr>
              <w:spacing w:line="240" w:lineRule="atLeast"/>
              <w:rPr>
                <w:lang w:val="vi-VN"/>
              </w:rPr>
            </w:pPr>
          </w:p>
          <w:p w:rsidR="005956C0" w:rsidRDefault="005956C0" w:rsidP="009A7DF4">
            <w:pPr>
              <w:spacing w:line="240" w:lineRule="atLeast"/>
              <w:rPr>
                <w:lang w:val="vi-VN"/>
              </w:rPr>
            </w:pPr>
          </w:p>
          <w:p w:rsidR="005956C0" w:rsidRDefault="005956C0" w:rsidP="009A7DF4">
            <w:pPr>
              <w:spacing w:line="240" w:lineRule="atLeast"/>
              <w:rPr>
                <w:lang w:val="vi-VN"/>
              </w:rPr>
            </w:pPr>
          </w:p>
          <w:p w:rsidR="005956C0" w:rsidRPr="00D22ED6" w:rsidRDefault="005956C0" w:rsidP="009A7DF4">
            <w:pPr>
              <w:spacing w:line="240" w:lineRule="atLeast"/>
              <w:rPr>
                <w:lang w:val="vi-VN"/>
              </w:rPr>
            </w:pPr>
          </w:p>
          <w:p w:rsidR="005956C0" w:rsidRPr="00D22ED6" w:rsidRDefault="005956C0" w:rsidP="009A7DF4">
            <w:pPr>
              <w:spacing w:line="240" w:lineRule="atLeast"/>
              <w:rPr>
                <w:lang w:val="vi-VN"/>
              </w:rPr>
            </w:pPr>
          </w:p>
          <w:p w:rsidR="005956C0" w:rsidRPr="00877A82" w:rsidRDefault="005956C0" w:rsidP="009A7DF4">
            <w:pPr>
              <w:spacing w:line="240" w:lineRule="atLeast"/>
              <w:jc w:val="center"/>
            </w:pPr>
            <w:r w:rsidRPr="00877A82">
              <w:rPr>
                <w:bCs/>
                <w:lang w:val="vi-VN"/>
              </w:rPr>
              <w:t>PHÓ CHỦ TỊCH UBND</w:t>
            </w:r>
            <w:r w:rsidRPr="00877A82">
              <w:rPr>
                <w:bCs/>
              </w:rPr>
              <w:t xml:space="preserve"> XÃ</w:t>
            </w:r>
          </w:p>
          <w:p w:rsidR="005956C0" w:rsidRPr="00380596" w:rsidRDefault="005956C0" w:rsidP="009A7DF4">
            <w:pPr>
              <w:spacing w:line="240" w:lineRule="atLeast"/>
              <w:jc w:val="center"/>
              <w:rPr>
                <w:b/>
                <w:sz w:val="30"/>
                <w:szCs w:val="30"/>
              </w:rPr>
            </w:pPr>
            <w:r>
              <w:rPr>
                <w:b/>
                <w:sz w:val="30"/>
                <w:szCs w:val="30"/>
              </w:rPr>
              <w:t>Huỳnh Bảo</w:t>
            </w:r>
          </w:p>
          <w:p w:rsidR="005956C0" w:rsidRPr="00D22ED6" w:rsidRDefault="005956C0" w:rsidP="009A7DF4">
            <w:pPr>
              <w:spacing w:line="240" w:lineRule="atLeast"/>
              <w:jc w:val="center"/>
              <w:rPr>
                <w:b/>
                <w:bCs/>
                <w:lang w:val="vi-VN"/>
              </w:rPr>
            </w:pPr>
          </w:p>
        </w:tc>
      </w:tr>
    </w:tbl>
    <w:p w:rsidR="005956C0" w:rsidRPr="000024B8" w:rsidRDefault="005956C0" w:rsidP="005956C0">
      <w:pPr>
        <w:rPr>
          <w:lang w:val="vi-VN"/>
        </w:rPr>
      </w:pPr>
    </w:p>
    <w:p w:rsidR="005956C0" w:rsidRDefault="005956C0" w:rsidP="005956C0"/>
    <w:p w:rsidR="00151A67" w:rsidRDefault="00151A67"/>
    <w:sectPr w:rsidR="00151A67" w:rsidSect="009609B1">
      <w:footerReference w:type="even" r:id="rId8"/>
      <w:footerReference w:type="default" r:id="rId9"/>
      <w:pgSz w:w="11907" w:h="16840" w:code="9"/>
      <w:pgMar w:top="1276" w:right="1275" w:bottom="1418" w:left="1701" w:header="510"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D6B" w:rsidRDefault="004C3D6B">
      <w:r>
        <w:separator/>
      </w:r>
    </w:p>
  </w:endnote>
  <w:endnote w:type="continuationSeparator" w:id="0">
    <w:p w:rsidR="004C3D6B" w:rsidRDefault="004C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2B" w:rsidRDefault="003B44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512B" w:rsidRDefault="004C3D6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2B" w:rsidRDefault="004C3D6B">
    <w:pPr>
      <w:pStyle w:val="Footer"/>
      <w:framePr w:wrap="around" w:vAnchor="text" w:hAnchor="margin" w:xAlign="right" w:y="1"/>
      <w:rPr>
        <w:rStyle w:val="PageNumber"/>
      </w:rPr>
    </w:pPr>
  </w:p>
  <w:p w:rsidR="0097512B" w:rsidRDefault="004C3D6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D6B" w:rsidRDefault="004C3D6B">
      <w:r>
        <w:separator/>
      </w:r>
    </w:p>
  </w:footnote>
  <w:footnote w:type="continuationSeparator" w:id="0">
    <w:p w:rsidR="004C3D6B" w:rsidRDefault="004C3D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784C42"/>
    <w:multiLevelType w:val="hybridMultilevel"/>
    <w:tmpl w:val="896EAD3C"/>
    <w:lvl w:ilvl="0" w:tplc="A8FC737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6C0"/>
    <w:rsid w:val="00007A5D"/>
    <w:rsid w:val="000270F7"/>
    <w:rsid w:val="00074BA3"/>
    <w:rsid w:val="000A155B"/>
    <w:rsid w:val="000B2D2B"/>
    <w:rsid w:val="000F544B"/>
    <w:rsid w:val="0011484F"/>
    <w:rsid w:val="00151A67"/>
    <w:rsid w:val="00295BA1"/>
    <w:rsid w:val="002A16FE"/>
    <w:rsid w:val="002A2F0B"/>
    <w:rsid w:val="002C3A2A"/>
    <w:rsid w:val="00311660"/>
    <w:rsid w:val="00334250"/>
    <w:rsid w:val="00395DF9"/>
    <w:rsid w:val="003B4437"/>
    <w:rsid w:val="003F1801"/>
    <w:rsid w:val="004C3D6B"/>
    <w:rsid w:val="004C66B1"/>
    <w:rsid w:val="005453E4"/>
    <w:rsid w:val="00570019"/>
    <w:rsid w:val="00584CFF"/>
    <w:rsid w:val="005956C0"/>
    <w:rsid w:val="00596CD5"/>
    <w:rsid w:val="005C3D01"/>
    <w:rsid w:val="00604F57"/>
    <w:rsid w:val="00651B4A"/>
    <w:rsid w:val="006B02F7"/>
    <w:rsid w:val="00704FC1"/>
    <w:rsid w:val="007133AB"/>
    <w:rsid w:val="007A1DBB"/>
    <w:rsid w:val="007F4CE1"/>
    <w:rsid w:val="00811CB9"/>
    <w:rsid w:val="00833D02"/>
    <w:rsid w:val="00877A82"/>
    <w:rsid w:val="00930BD3"/>
    <w:rsid w:val="009609B1"/>
    <w:rsid w:val="009A4582"/>
    <w:rsid w:val="009A7DF4"/>
    <w:rsid w:val="00A22E77"/>
    <w:rsid w:val="00A269A0"/>
    <w:rsid w:val="00AA3D94"/>
    <w:rsid w:val="00AC74D8"/>
    <w:rsid w:val="00B03F15"/>
    <w:rsid w:val="00B371B0"/>
    <w:rsid w:val="00B71417"/>
    <w:rsid w:val="00C9773E"/>
    <w:rsid w:val="00CC07E9"/>
    <w:rsid w:val="00CD7FB8"/>
    <w:rsid w:val="00D07557"/>
    <w:rsid w:val="00D61425"/>
    <w:rsid w:val="00DA074A"/>
    <w:rsid w:val="00DD0497"/>
    <w:rsid w:val="00DE316F"/>
    <w:rsid w:val="00E276E9"/>
    <w:rsid w:val="00E679B4"/>
    <w:rsid w:val="00E91428"/>
    <w:rsid w:val="00EB352C"/>
    <w:rsid w:val="00F12DF1"/>
    <w:rsid w:val="00F61909"/>
    <w:rsid w:val="00F62929"/>
    <w:rsid w:val="00FF4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6C0"/>
    <w:pPr>
      <w:spacing w:after="0" w:line="240" w:lineRule="auto"/>
    </w:pPr>
    <w:rPr>
      <w:rFonts w:eastAsia="Times New Roman" w:cs="Times New Roman"/>
      <w:szCs w:val="20"/>
    </w:rPr>
  </w:style>
  <w:style w:type="paragraph" w:styleId="Heading4">
    <w:name w:val="heading 4"/>
    <w:basedOn w:val="Normal"/>
    <w:next w:val="Normal"/>
    <w:link w:val="Heading4Char"/>
    <w:qFormat/>
    <w:rsid w:val="005956C0"/>
    <w:pPr>
      <w:keepNext/>
      <w:jc w:val="center"/>
      <w:outlineLvl w:val="3"/>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956C0"/>
    <w:rPr>
      <w:rFonts w:eastAsia="Times New Roman" w:cs="Times New Roman"/>
      <w:b/>
      <w:szCs w:val="24"/>
    </w:rPr>
  </w:style>
  <w:style w:type="paragraph" w:styleId="Footer">
    <w:name w:val="footer"/>
    <w:basedOn w:val="Normal"/>
    <w:link w:val="FooterChar"/>
    <w:uiPriority w:val="99"/>
    <w:rsid w:val="005956C0"/>
    <w:pPr>
      <w:tabs>
        <w:tab w:val="center" w:pos="4320"/>
        <w:tab w:val="right" w:pos="8640"/>
      </w:tabs>
    </w:pPr>
  </w:style>
  <w:style w:type="character" w:customStyle="1" w:styleId="FooterChar">
    <w:name w:val="Footer Char"/>
    <w:basedOn w:val="DefaultParagraphFont"/>
    <w:link w:val="Footer"/>
    <w:uiPriority w:val="99"/>
    <w:rsid w:val="005956C0"/>
    <w:rPr>
      <w:rFonts w:eastAsia="Times New Roman" w:cs="Times New Roman"/>
      <w:szCs w:val="20"/>
    </w:rPr>
  </w:style>
  <w:style w:type="character" w:styleId="PageNumber">
    <w:name w:val="page number"/>
    <w:basedOn w:val="DefaultParagraphFont"/>
    <w:rsid w:val="005956C0"/>
  </w:style>
  <w:style w:type="paragraph" w:styleId="ListParagraph">
    <w:name w:val="List Paragraph"/>
    <w:basedOn w:val="Normal"/>
    <w:uiPriority w:val="34"/>
    <w:qFormat/>
    <w:rsid w:val="005956C0"/>
    <w:pPr>
      <w:ind w:left="720"/>
      <w:contextualSpacing/>
    </w:pPr>
  </w:style>
  <w:style w:type="character" w:customStyle="1" w:styleId="Tiu1">
    <w:name w:val="Tiêu đề #1_"/>
    <w:link w:val="Tiu10"/>
    <w:locked/>
    <w:rsid w:val="005956C0"/>
    <w:rPr>
      <w:b/>
      <w:bCs/>
      <w:sz w:val="74"/>
      <w:szCs w:val="74"/>
    </w:rPr>
  </w:style>
  <w:style w:type="paragraph" w:customStyle="1" w:styleId="Tiu10">
    <w:name w:val="Tiêu đề #1"/>
    <w:basedOn w:val="Normal"/>
    <w:link w:val="Tiu1"/>
    <w:rsid w:val="005956C0"/>
    <w:pPr>
      <w:widowControl w:val="0"/>
      <w:spacing w:line="264" w:lineRule="auto"/>
      <w:outlineLvl w:val="0"/>
    </w:pPr>
    <w:rPr>
      <w:rFonts w:eastAsiaTheme="minorHAnsi" w:cstheme="minorBidi"/>
      <w:b/>
      <w:bCs/>
      <w:sz w:val="74"/>
      <w:szCs w:val="74"/>
    </w:rPr>
  </w:style>
  <w:style w:type="paragraph" w:styleId="BalloonText">
    <w:name w:val="Balloon Text"/>
    <w:basedOn w:val="Normal"/>
    <w:link w:val="BalloonTextChar"/>
    <w:uiPriority w:val="99"/>
    <w:semiHidden/>
    <w:unhideWhenUsed/>
    <w:rsid w:val="004C66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6B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6C0"/>
    <w:pPr>
      <w:spacing w:after="0" w:line="240" w:lineRule="auto"/>
    </w:pPr>
    <w:rPr>
      <w:rFonts w:eastAsia="Times New Roman" w:cs="Times New Roman"/>
      <w:szCs w:val="20"/>
    </w:rPr>
  </w:style>
  <w:style w:type="paragraph" w:styleId="Heading4">
    <w:name w:val="heading 4"/>
    <w:basedOn w:val="Normal"/>
    <w:next w:val="Normal"/>
    <w:link w:val="Heading4Char"/>
    <w:qFormat/>
    <w:rsid w:val="005956C0"/>
    <w:pPr>
      <w:keepNext/>
      <w:jc w:val="center"/>
      <w:outlineLvl w:val="3"/>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956C0"/>
    <w:rPr>
      <w:rFonts w:eastAsia="Times New Roman" w:cs="Times New Roman"/>
      <w:b/>
      <w:szCs w:val="24"/>
    </w:rPr>
  </w:style>
  <w:style w:type="paragraph" w:styleId="Footer">
    <w:name w:val="footer"/>
    <w:basedOn w:val="Normal"/>
    <w:link w:val="FooterChar"/>
    <w:uiPriority w:val="99"/>
    <w:rsid w:val="005956C0"/>
    <w:pPr>
      <w:tabs>
        <w:tab w:val="center" w:pos="4320"/>
        <w:tab w:val="right" w:pos="8640"/>
      </w:tabs>
    </w:pPr>
  </w:style>
  <w:style w:type="character" w:customStyle="1" w:styleId="FooterChar">
    <w:name w:val="Footer Char"/>
    <w:basedOn w:val="DefaultParagraphFont"/>
    <w:link w:val="Footer"/>
    <w:uiPriority w:val="99"/>
    <w:rsid w:val="005956C0"/>
    <w:rPr>
      <w:rFonts w:eastAsia="Times New Roman" w:cs="Times New Roman"/>
      <w:szCs w:val="20"/>
    </w:rPr>
  </w:style>
  <w:style w:type="character" w:styleId="PageNumber">
    <w:name w:val="page number"/>
    <w:basedOn w:val="DefaultParagraphFont"/>
    <w:rsid w:val="005956C0"/>
  </w:style>
  <w:style w:type="paragraph" w:styleId="ListParagraph">
    <w:name w:val="List Paragraph"/>
    <w:basedOn w:val="Normal"/>
    <w:uiPriority w:val="34"/>
    <w:qFormat/>
    <w:rsid w:val="005956C0"/>
    <w:pPr>
      <w:ind w:left="720"/>
      <w:contextualSpacing/>
    </w:pPr>
  </w:style>
  <w:style w:type="character" w:customStyle="1" w:styleId="Tiu1">
    <w:name w:val="Tiêu đề #1_"/>
    <w:link w:val="Tiu10"/>
    <w:locked/>
    <w:rsid w:val="005956C0"/>
    <w:rPr>
      <w:b/>
      <w:bCs/>
      <w:sz w:val="74"/>
      <w:szCs w:val="74"/>
    </w:rPr>
  </w:style>
  <w:style w:type="paragraph" w:customStyle="1" w:styleId="Tiu10">
    <w:name w:val="Tiêu đề #1"/>
    <w:basedOn w:val="Normal"/>
    <w:link w:val="Tiu1"/>
    <w:rsid w:val="005956C0"/>
    <w:pPr>
      <w:widowControl w:val="0"/>
      <w:spacing w:line="264" w:lineRule="auto"/>
      <w:outlineLvl w:val="0"/>
    </w:pPr>
    <w:rPr>
      <w:rFonts w:eastAsiaTheme="minorHAnsi" w:cstheme="minorBidi"/>
      <w:b/>
      <w:bCs/>
      <w:sz w:val="74"/>
      <w:szCs w:val="74"/>
    </w:rPr>
  </w:style>
  <w:style w:type="paragraph" w:styleId="BalloonText">
    <w:name w:val="Balloon Text"/>
    <w:basedOn w:val="Normal"/>
    <w:link w:val="BalloonTextChar"/>
    <w:uiPriority w:val="99"/>
    <w:semiHidden/>
    <w:unhideWhenUsed/>
    <w:rsid w:val="004C66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6B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2021-12-17T07:42:00Z</cp:lastPrinted>
  <dcterms:created xsi:type="dcterms:W3CDTF">2021-12-17T07:41:00Z</dcterms:created>
  <dcterms:modified xsi:type="dcterms:W3CDTF">2021-12-17T07:46:00Z</dcterms:modified>
</cp:coreProperties>
</file>