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8" w:type="dxa"/>
        <w:tblInd w:w="108" w:type="dxa"/>
        <w:tblLayout w:type="fixed"/>
        <w:tblLook w:val="0000"/>
      </w:tblPr>
      <w:tblGrid>
        <w:gridCol w:w="3739"/>
        <w:gridCol w:w="6169"/>
      </w:tblGrid>
      <w:tr w:rsidR="007377C7" w:rsidRPr="00A67934" w:rsidTr="000A1AEB">
        <w:trPr>
          <w:trHeight w:val="719"/>
        </w:trPr>
        <w:tc>
          <w:tcPr>
            <w:tcW w:w="3739" w:type="dxa"/>
          </w:tcPr>
          <w:p w:rsidR="007377C7" w:rsidRPr="00A67934" w:rsidRDefault="007377C7" w:rsidP="000A1AEB">
            <w:pPr>
              <w:jc w:val="center"/>
              <w:rPr>
                <w:b/>
                <w:sz w:val="26"/>
              </w:rPr>
            </w:pPr>
            <w:r w:rsidRPr="00A67934">
              <w:rPr>
                <w:b/>
                <w:sz w:val="26"/>
              </w:rPr>
              <w:t>UỶ BAN NHÂN DÂN</w:t>
            </w:r>
          </w:p>
          <w:p w:rsidR="007377C7" w:rsidRPr="00A67934" w:rsidRDefault="00DB3B2B" w:rsidP="00E45F73">
            <w:pPr>
              <w:jc w:val="center"/>
              <w:rPr>
                <w:sz w:val="26"/>
              </w:rPr>
            </w:pPr>
            <w:r>
              <w:rPr>
                <w:noProof/>
                <w:sz w:val="26"/>
              </w:rPr>
              <w:pict>
                <v:line id="Straight Connector 2" o:spid="_x0000_s1026" style="position:absolute;left:0;text-align:left;z-index:251659264;visibility:visible" from="42.65pt,16.7pt" to="135.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wml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2Ke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"/>
              </w:pict>
            </w:r>
            <w:r w:rsidR="007377C7" w:rsidRPr="00A67934">
              <w:rPr>
                <w:b/>
                <w:sz w:val="26"/>
              </w:rPr>
              <w:t xml:space="preserve"> XÃ H</w:t>
            </w:r>
            <w:r w:rsidR="00E45F73">
              <w:rPr>
                <w:b/>
                <w:sz w:val="26"/>
              </w:rPr>
              <w:t>ẢI D</w:t>
            </w:r>
            <w:r w:rsidR="007377C7" w:rsidRPr="00A67934">
              <w:rPr>
                <w:b/>
                <w:sz w:val="26"/>
              </w:rPr>
              <w:t>ƯƠNG</w:t>
            </w:r>
          </w:p>
        </w:tc>
        <w:tc>
          <w:tcPr>
            <w:tcW w:w="6169" w:type="dxa"/>
          </w:tcPr>
          <w:p w:rsidR="007377C7" w:rsidRPr="00A67934" w:rsidRDefault="007377C7" w:rsidP="000A1AEB">
            <w:pPr>
              <w:jc w:val="center"/>
              <w:rPr>
                <w:b/>
                <w:sz w:val="26"/>
              </w:rPr>
            </w:pPr>
            <w:r w:rsidRPr="00A67934">
              <w:rPr>
                <w:b/>
                <w:sz w:val="26"/>
              </w:rPr>
              <w:t xml:space="preserve">CỘNG HÒA XÃ HỘI CHỦ NGHĨA VIỆT </w:t>
            </w:r>
            <w:smartTag w:uri="urn:schemas-microsoft-com:office:smarttags" w:element="place">
              <w:smartTag w:uri="urn:schemas-microsoft-com:office:smarttags" w:element="country-region">
                <w:r w:rsidRPr="00A67934">
                  <w:rPr>
                    <w:b/>
                    <w:sz w:val="26"/>
                  </w:rPr>
                  <w:t>NAM</w:t>
                </w:r>
              </w:smartTag>
            </w:smartTag>
          </w:p>
          <w:p w:rsidR="007377C7" w:rsidRPr="00A67934" w:rsidRDefault="00DB3B2B" w:rsidP="000A1AEB">
            <w:pPr>
              <w:jc w:val="center"/>
              <w:rPr>
                <w:b/>
                <w:sz w:val="26"/>
              </w:rPr>
            </w:pPr>
            <w:r w:rsidRPr="00DB3B2B">
              <w:rPr>
                <w:noProof/>
                <w:sz w:val="26"/>
              </w:rPr>
              <w:pict>
                <v:line id="Straight Connector 1" o:spid="_x0000_s1028" style="position:absolute;left:0;text-align:left;z-index:251660288;visibility:visible" from="72.15pt,16.55pt" to="225.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"/>
              </w:pict>
            </w:r>
            <w:r w:rsidR="007377C7" w:rsidRPr="00A67934">
              <w:rPr>
                <w:b/>
                <w:sz w:val="26"/>
              </w:rPr>
              <w:t>Độc lập - Tự do - Hạnh phúc</w:t>
            </w:r>
          </w:p>
        </w:tc>
      </w:tr>
      <w:tr w:rsidR="007377C7" w:rsidRPr="00A67934" w:rsidTr="000A1AEB">
        <w:trPr>
          <w:trHeight w:val="710"/>
        </w:trPr>
        <w:tc>
          <w:tcPr>
            <w:tcW w:w="3739" w:type="dxa"/>
          </w:tcPr>
          <w:p w:rsidR="007377C7" w:rsidRPr="009608A8" w:rsidRDefault="007377C7" w:rsidP="000A1AEB">
            <w:pPr>
              <w:jc w:val="center"/>
              <w:rPr>
                <w:sz w:val="20"/>
                <w:szCs w:val="20"/>
              </w:rPr>
            </w:pPr>
          </w:p>
          <w:p w:rsidR="007377C7" w:rsidRPr="002E5C14" w:rsidRDefault="00E33FE0" w:rsidP="00E33FE0">
            <w:pPr>
              <w:ind w:left="34" w:right="-55"/>
              <w:jc w:val="center"/>
              <w:rPr>
                <w:sz w:val="22"/>
                <w:szCs w:val="22"/>
              </w:rPr>
            </w:pPr>
            <w:r>
              <w:t>Số: 108/</w:t>
            </w:r>
            <w:r w:rsidR="00E45F73">
              <w:t>BC-UBND</w:t>
            </w:r>
          </w:p>
        </w:tc>
        <w:tc>
          <w:tcPr>
            <w:tcW w:w="6169" w:type="dxa"/>
          </w:tcPr>
          <w:p w:rsidR="007377C7" w:rsidRPr="009608A8" w:rsidRDefault="007377C7" w:rsidP="000A1AEB">
            <w:pPr>
              <w:rPr>
                <w:sz w:val="20"/>
                <w:szCs w:val="20"/>
              </w:rPr>
            </w:pPr>
          </w:p>
          <w:p w:rsidR="007377C7" w:rsidRPr="0063354C" w:rsidRDefault="007377C7" w:rsidP="007377C7">
            <w:pPr>
              <w:jc w:val="center"/>
              <w:rPr>
                <w:i/>
              </w:rPr>
            </w:pPr>
            <w:r w:rsidRPr="0063354C">
              <w:rPr>
                <w:i/>
              </w:rPr>
              <w:t>H</w:t>
            </w:r>
            <w:r>
              <w:rPr>
                <w:i/>
              </w:rPr>
              <w:t>ải D</w:t>
            </w:r>
            <w:r w:rsidRPr="0063354C">
              <w:rPr>
                <w:i/>
              </w:rPr>
              <w:t xml:space="preserve">ương, ngày </w:t>
            </w:r>
            <w:r>
              <w:rPr>
                <w:i/>
              </w:rPr>
              <w:t>22</w:t>
            </w:r>
            <w:r w:rsidR="00E33FE0">
              <w:rPr>
                <w:i/>
              </w:rPr>
              <w:t xml:space="preserve"> </w:t>
            </w:r>
            <w:r w:rsidRPr="0063354C">
              <w:rPr>
                <w:i/>
              </w:rPr>
              <w:t xml:space="preserve">tháng </w:t>
            </w:r>
            <w:r>
              <w:rPr>
                <w:i/>
              </w:rPr>
              <w:t>02</w:t>
            </w:r>
            <w:r w:rsidRPr="0063354C">
              <w:rPr>
                <w:i/>
              </w:rPr>
              <w:t xml:space="preserve"> năm 202</w:t>
            </w:r>
            <w:r>
              <w:rPr>
                <w:i/>
              </w:rPr>
              <w:t>1</w:t>
            </w:r>
          </w:p>
        </w:tc>
      </w:tr>
    </w:tbl>
    <w:p w:rsidR="007377C7" w:rsidRDefault="007377C7" w:rsidP="007377C7">
      <w:pPr>
        <w:jc w:val="both"/>
        <w:rPr>
          <w:sz w:val="26"/>
        </w:rPr>
      </w:pPr>
    </w:p>
    <w:p w:rsidR="007377C7" w:rsidRPr="00E45F73" w:rsidRDefault="007377C7" w:rsidP="00E45F73">
      <w:pPr>
        <w:jc w:val="center"/>
        <w:rPr>
          <w:b/>
          <w:sz w:val="26"/>
        </w:rPr>
      </w:pPr>
      <w:r w:rsidRPr="00E45F73">
        <w:rPr>
          <w:b/>
          <w:sz w:val="26"/>
        </w:rPr>
        <w:t>BÁO CÁO</w:t>
      </w:r>
    </w:p>
    <w:p w:rsidR="007377C7" w:rsidRPr="00E45F73" w:rsidRDefault="007377C7" w:rsidP="00E45F73">
      <w:pPr>
        <w:jc w:val="center"/>
        <w:rPr>
          <w:b/>
          <w:sz w:val="26"/>
        </w:rPr>
      </w:pPr>
      <w:r w:rsidRPr="00E45F73">
        <w:rPr>
          <w:b/>
        </w:rPr>
        <w:t>về việc rà soát, thống kê các trường hợp cấp Giấy CNQSD đất cho cộng đồng dân cư có nguồn gốc được giao đất rừng tự nhiên</w:t>
      </w:r>
    </w:p>
    <w:p w:rsidR="007377C7" w:rsidRPr="00A67934" w:rsidRDefault="00DB3B2B" w:rsidP="007377C7">
      <w:pPr>
        <w:jc w:val="both"/>
        <w:rPr>
          <w:sz w:val="26"/>
        </w:rPr>
      </w:pPr>
      <w:bookmarkStart w:id="0" w:name="_GoBack"/>
      <w:r>
        <w:rPr>
          <w:noProof/>
          <w:sz w:val="26"/>
        </w:rPr>
        <w:pict>
          <v:line id="Straight Connector 3" o:spid="_x0000_s1027" style="position:absolute;left:0;text-align:left;z-index:251661312;visibility:visible;mso-height-relative:margin" from="176.6pt,1.8pt" to="319.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" strokecolor="black [3213]"/>
        </w:pict>
      </w:r>
      <w:bookmarkEnd w:id="0"/>
    </w:p>
    <w:p w:rsidR="00E33FE0" w:rsidRDefault="007377C7" w:rsidP="00E33FE0">
      <w:pPr>
        <w:spacing w:after="120"/>
        <w:ind w:firstLine="720"/>
        <w:jc w:val="both"/>
      </w:pPr>
      <w:r>
        <w:t>Thực hiện công văn số 190/UBND-TNMT của phòng Tài nguyên môi trường thị xã ngày 19 tháng 01 năm 2021 về việc rà soát, thống kê các trường hợp cấp Giấy CNQSD đất cho cộng đồng dân cư có nguồn gốc được giao đất rừng tự nhiên. UBND xã  báo cáo số liệu thống kê và tình hình quản lý cụ thể như sau:</w:t>
      </w:r>
    </w:p>
    <w:p w:rsidR="00E33FE0" w:rsidRDefault="007377C7" w:rsidP="00E33FE0">
      <w:pPr>
        <w:spacing w:after="120"/>
        <w:ind w:firstLine="720"/>
        <w:jc w:val="both"/>
      </w:pPr>
      <w:r>
        <w:t>- Tổng diện tích đất rừng tự nhiên: 222,5ha. Trong đó:</w:t>
      </w:r>
    </w:p>
    <w:p w:rsidR="00E33FE0" w:rsidRDefault="007377C7" w:rsidP="00E33FE0">
      <w:pPr>
        <w:spacing w:after="120"/>
        <w:ind w:firstLine="720"/>
        <w:jc w:val="both"/>
      </w:pPr>
      <w:r w:rsidRPr="007377C7">
        <w:t xml:space="preserve">+ UBND xã </w:t>
      </w:r>
      <w:r>
        <w:t>giao cho 02 HTX Nông nghiệp quản lý: 158,7ha</w:t>
      </w:r>
      <w:r w:rsidR="00E33FE0">
        <w:tab/>
      </w:r>
    </w:p>
    <w:p w:rsidR="007377C7" w:rsidRPr="007377C7" w:rsidRDefault="007377C7" w:rsidP="00E33FE0">
      <w:pPr>
        <w:spacing w:after="120"/>
        <w:ind w:firstLine="720"/>
        <w:jc w:val="both"/>
      </w:pPr>
      <w:r w:rsidRPr="007377C7">
        <w:t xml:space="preserve">+ Do nhân dân trồng:                         </w:t>
      </w:r>
      <w:r w:rsidRPr="007377C7">
        <w:tab/>
      </w:r>
      <w:r w:rsidRPr="007377C7">
        <w:tab/>
        <w:t xml:space="preserve"> 45.6,  ha</w:t>
      </w:r>
    </w:p>
    <w:p w:rsidR="007377C7" w:rsidRDefault="007377C7" w:rsidP="00E33FE0">
      <w:pPr>
        <w:tabs>
          <w:tab w:val="left" w:pos="4860"/>
        </w:tabs>
        <w:spacing w:after="120"/>
        <w:jc w:val="both"/>
      </w:pPr>
      <w:r>
        <w:t xml:space="preserve">          + </w:t>
      </w:r>
      <w:r w:rsidRPr="007377C7">
        <w:t xml:space="preserve">Đất </w:t>
      </w:r>
      <w:r>
        <w:t>chưa trồng</w:t>
      </w:r>
      <w:r w:rsidRPr="007377C7">
        <w:t xml:space="preserve">:                              </w:t>
      </w:r>
      <w:r w:rsidRPr="007377C7">
        <w:tab/>
      </w:r>
      <w:r w:rsidR="00E45F73">
        <w:t>18,2</w:t>
      </w:r>
      <w:r w:rsidRPr="007377C7">
        <w:t xml:space="preserve"> ha</w:t>
      </w:r>
    </w:p>
    <w:p w:rsidR="007377C7" w:rsidRPr="002B5DE0" w:rsidRDefault="00E45F73" w:rsidP="00E33FE0">
      <w:pPr>
        <w:tabs>
          <w:tab w:val="left" w:pos="4860"/>
        </w:tabs>
        <w:spacing w:after="120"/>
        <w:jc w:val="both"/>
        <w:rPr>
          <w:sz w:val="12"/>
          <w:szCs w:val="12"/>
        </w:rPr>
      </w:pPr>
      <w:r>
        <w:t xml:space="preserve">          -Tình hình quản lý: Hiện nay toàn bộ diện tích đất rừng giao cho 02 HTX Nông nghiệp quản lý và do người dân trồng đều chưa được cấp Giấy </w:t>
      </w:r>
      <w:r w:rsidR="007377C7">
        <w:t>CNQSD đất rừng tự nhiên</w:t>
      </w:r>
      <w:r>
        <w:t>.</w:t>
      </w:r>
    </w:p>
    <w:p w:rsidR="007377C7" w:rsidRDefault="00E45F73" w:rsidP="00E33FE0">
      <w:pPr>
        <w:spacing w:after="120"/>
        <w:ind w:firstLine="720"/>
        <w:jc w:val="both"/>
      </w:pPr>
      <w:r>
        <w:t xml:space="preserve">Trên đây là báo cáo của UBND xã Hải Dương về việc rà soát thống kê và quản lý đất trồng rừng tự nhiên trên địa bàn xã. Kính </w:t>
      </w:r>
      <w:r w:rsidR="007377C7">
        <w:t>báo cáo Ủy ban nhân dân thị xã</w:t>
      </w:r>
      <w:r>
        <w:t>, phòng Tài nguyên môi trường thị xã để tổng hợp</w:t>
      </w:r>
      <w:r w:rsidR="007377C7" w:rsidRPr="00A67934">
        <w:rPr>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E33FE0" w:rsidTr="00E33FE0">
        <w:tc>
          <w:tcPr>
            <w:tcW w:w="4927" w:type="dxa"/>
          </w:tcPr>
          <w:p w:rsidR="00E33FE0" w:rsidRPr="00A67934" w:rsidRDefault="00E33FE0" w:rsidP="00E33FE0">
            <w:pPr>
              <w:jc w:val="both"/>
            </w:pPr>
            <w:r w:rsidRPr="005C57EC">
              <w:rPr>
                <w:b/>
                <w:i/>
                <w:sz w:val="24"/>
                <w:szCs w:val="24"/>
              </w:rPr>
              <w:t>Nơi nhận:</w:t>
            </w:r>
            <w:r w:rsidRPr="00A67934">
              <w:tab/>
            </w:r>
            <w:r w:rsidRPr="00A67934">
              <w:tab/>
            </w:r>
            <w:r w:rsidRPr="00A67934">
              <w:tab/>
            </w:r>
            <w:r w:rsidRPr="00A67934">
              <w:tab/>
            </w:r>
            <w:r w:rsidRPr="00A67934">
              <w:tab/>
            </w:r>
          </w:p>
          <w:p w:rsidR="00E33FE0" w:rsidRDefault="00E33FE0" w:rsidP="00E33FE0">
            <w:pPr>
              <w:jc w:val="both"/>
              <w:rPr>
                <w:sz w:val="24"/>
                <w:szCs w:val="24"/>
              </w:rPr>
            </w:pPr>
            <w:r w:rsidRPr="005C57EC">
              <w:rPr>
                <w:sz w:val="24"/>
                <w:szCs w:val="24"/>
              </w:rPr>
              <w:t xml:space="preserve">- </w:t>
            </w:r>
            <w:r>
              <w:rPr>
                <w:sz w:val="24"/>
                <w:szCs w:val="24"/>
              </w:rPr>
              <w:t>UBND thị xã</w:t>
            </w:r>
            <w:r w:rsidRPr="005C57EC">
              <w:rPr>
                <w:sz w:val="24"/>
                <w:szCs w:val="24"/>
              </w:rPr>
              <w:t>;</w:t>
            </w:r>
            <w:r w:rsidRPr="005C57EC">
              <w:rPr>
                <w:sz w:val="24"/>
                <w:szCs w:val="24"/>
              </w:rPr>
              <w:tab/>
            </w:r>
          </w:p>
          <w:p w:rsidR="00E33FE0" w:rsidRPr="005C57EC" w:rsidRDefault="00E33FE0" w:rsidP="00E33FE0">
            <w:pPr>
              <w:jc w:val="both"/>
              <w:rPr>
                <w:sz w:val="24"/>
                <w:szCs w:val="24"/>
              </w:rPr>
            </w:pPr>
            <w:r>
              <w:rPr>
                <w:sz w:val="24"/>
                <w:szCs w:val="24"/>
              </w:rPr>
              <w:t>- Phòng TNMT thị xã;</w:t>
            </w:r>
            <w:r w:rsidRPr="005C57EC">
              <w:rPr>
                <w:sz w:val="24"/>
                <w:szCs w:val="24"/>
              </w:rPr>
              <w:tab/>
            </w:r>
            <w:r w:rsidRPr="005C57EC">
              <w:rPr>
                <w:sz w:val="24"/>
                <w:szCs w:val="24"/>
              </w:rPr>
              <w:tab/>
            </w:r>
            <w:r w:rsidRPr="005C57EC">
              <w:rPr>
                <w:sz w:val="24"/>
                <w:szCs w:val="24"/>
              </w:rPr>
              <w:tab/>
            </w:r>
            <w:r w:rsidRPr="005C57EC">
              <w:rPr>
                <w:sz w:val="24"/>
                <w:szCs w:val="24"/>
              </w:rPr>
              <w:tab/>
            </w:r>
          </w:p>
          <w:p w:rsidR="00E33FE0" w:rsidRPr="00FD1084" w:rsidRDefault="00E33FE0" w:rsidP="00E33FE0">
            <w:pPr>
              <w:jc w:val="both"/>
              <w:rPr>
                <w:b/>
                <w:sz w:val="24"/>
                <w:szCs w:val="24"/>
              </w:rPr>
            </w:pPr>
            <w:r w:rsidRPr="00FD1084">
              <w:rPr>
                <w:sz w:val="24"/>
                <w:szCs w:val="24"/>
              </w:rPr>
              <w:t>- CT</w:t>
            </w:r>
            <w:r>
              <w:rPr>
                <w:sz w:val="24"/>
                <w:szCs w:val="24"/>
              </w:rPr>
              <w:t>, PCT</w:t>
            </w:r>
            <w:r w:rsidRPr="00FD1084">
              <w:rPr>
                <w:sz w:val="24"/>
                <w:szCs w:val="24"/>
              </w:rPr>
              <w:t xml:space="preserve"> UBND xã;</w:t>
            </w:r>
            <w:r w:rsidRPr="00FD1084">
              <w:rPr>
                <w:sz w:val="24"/>
                <w:szCs w:val="24"/>
              </w:rPr>
              <w:tab/>
            </w:r>
            <w:r w:rsidRPr="00FD1084">
              <w:rPr>
                <w:sz w:val="24"/>
                <w:szCs w:val="24"/>
              </w:rPr>
              <w:tab/>
            </w:r>
            <w:r w:rsidRPr="00FD1084">
              <w:rPr>
                <w:sz w:val="24"/>
                <w:szCs w:val="24"/>
              </w:rPr>
              <w:tab/>
            </w:r>
          </w:p>
          <w:p w:rsidR="00E33FE0" w:rsidRDefault="00E33FE0" w:rsidP="00E33FE0">
            <w:pPr>
              <w:jc w:val="both"/>
              <w:rPr>
                <w:sz w:val="24"/>
                <w:szCs w:val="24"/>
              </w:rPr>
            </w:pPr>
            <w:r w:rsidRPr="00FD1084">
              <w:rPr>
                <w:sz w:val="24"/>
                <w:szCs w:val="24"/>
              </w:rPr>
              <w:t xml:space="preserve">- </w:t>
            </w:r>
            <w:r>
              <w:rPr>
                <w:sz w:val="24"/>
                <w:szCs w:val="24"/>
              </w:rPr>
              <w:t>CC. ĐC-XD-NN&amp;MT xã</w:t>
            </w:r>
            <w:r w:rsidRPr="00FD1084">
              <w:rPr>
                <w:sz w:val="24"/>
                <w:szCs w:val="24"/>
              </w:rPr>
              <w:t>;</w:t>
            </w:r>
          </w:p>
          <w:p w:rsidR="00E33FE0" w:rsidRPr="00FD1084" w:rsidRDefault="00E33FE0" w:rsidP="00E33FE0">
            <w:pPr>
              <w:jc w:val="both"/>
              <w:rPr>
                <w:sz w:val="24"/>
                <w:szCs w:val="24"/>
              </w:rPr>
            </w:pPr>
            <w:r>
              <w:rPr>
                <w:sz w:val="24"/>
                <w:szCs w:val="24"/>
              </w:rPr>
              <w:t>- 02 GĐ HTX Nông nghiệp;</w:t>
            </w:r>
          </w:p>
          <w:p w:rsidR="00E33FE0" w:rsidRDefault="00E33FE0" w:rsidP="00E33FE0">
            <w:pPr>
              <w:jc w:val="both"/>
            </w:pPr>
            <w:r w:rsidRPr="00FD1084">
              <w:rPr>
                <w:sz w:val="24"/>
                <w:szCs w:val="24"/>
              </w:rPr>
              <w:t>- Lưu: VT.</w:t>
            </w:r>
            <w:r>
              <w:rPr>
                <w:sz w:val="24"/>
                <w:szCs w:val="24"/>
              </w:rPr>
              <w:tab/>
            </w:r>
          </w:p>
        </w:tc>
        <w:tc>
          <w:tcPr>
            <w:tcW w:w="4927" w:type="dxa"/>
          </w:tcPr>
          <w:p w:rsidR="00E33FE0" w:rsidRPr="00E33FE0" w:rsidRDefault="00E33FE0" w:rsidP="00E33FE0">
            <w:pPr>
              <w:spacing w:after="120"/>
              <w:jc w:val="center"/>
              <w:rPr>
                <w:b/>
              </w:rPr>
            </w:pPr>
            <w:r w:rsidRPr="00E33FE0">
              <w:rPr>
                <w:b/>
              </w:rPr>
              <w:t>TM. ỦY BAN NHÂN DÂN</w:t>
            </w:r>
          </w:p>
          <w:p w:rsidR="00E33FE0" w:rsidRPr="00E33FE0" w:rsidRDefault="00E33FE0" w:rsidP="00E33FE0">
            <w:pPr>
              <w:spacing w:after="120"/>
              <w:jc w:val="center"/>
              <w:rPr>
                <w:b/>
              </w:rPr>
            </w:pPr>
            <w:r w:rsidRPr="00E33FE0">
              <w:rPr>
                <w:b/>
              </w:rPr>
              <w:t>CHỦ TỊCH</w:t>
            </w:r>
          </w:p>
          <w:p w:rsidR="00E33FE0" w:rsidRPr="00E33FE0" w:rsidRDefault="00E33FE0" w:rsidP="00E33FE0">
            <w:pPr>
              <w:spacing w:after="120"/>
              <w:jc w:val="center"/>
              <w:rPr>
                <w:b/>
              </w:rPr>
            </w:pPr>
          </w:p>
          <w:p w:rsidR="00E33FE0" w:rsidRDefault="00E33FE0" w:rsidP="00E33FE0">
            <w:pPr>
              <w:spacing w:after="120"/>
              <w:jc w:val="center"/>
              <w:rPr>
                <w:b/>
              </w:rPr>
            </w:pPr>
          </w:p>
          <w:p w:rsidR="00E33FE0" w:rsidRPr="00E33FE0" w:rsidRDefault="00E33FE0" w:rsidP="00E33FE0">
            <w:pPr>
              <w:spacing w:after="120"/>
              <w:jc w:val="center"/>
              <w:rPr>
                <w:b/>
              </w:rPr>
            </w:pPr>
          </w:p>
          <w:p w:rsidR="00E33FE0" w:rsidRPr="00E33FE0" w:rsidRDefault="00E33FE0" w:rsidP="00E33FE0">
            <w:pPr>
              <w:spacing w:after="120"/>
              <w:jc w:val="center"/>
              <w:rPr>
                <w:b/>
              </w:rPr>
            </w:pPr>
          </w:p>
          <w:p w:rsidR="00E33FE0" w:rsidRDefault="00E33FE0" w:rsidP="00E33FE0">
            <w:pPr>
              <w:spacing w:after="120"/>
              <w:jc w:val="center"/>
            </w:pPr>
            <w:r w:rsidRPr="00E33FE0">
              <w:rPr>
                <w:b/>
              </w:rPr>
              <w:t>Lê Xuân Hướng</w:t>
            </w:r>
          </w:p>
        </w:tc>
      </w:tr>
    </w:tbl>
    <w:p w:rsidR="00E33FE0" w:rsidRPr="00E33FE0" w:rsidRDefault="00E33FE0" w:rsidP="00E33FE0">
      <w:pPr>
        <w:spacing w:after="120"/>
        <w:ind w:firstLine="720"/>
        <w:jc w:val="both"/>
      </w:pPr>
    </w:p>
    <w:p w:rsidR="007377C7" w:rsidRPr="00287B11" w:rsidRDefault="007377C7" w:rsidP="007377C7">
      <w:pPr>
        <w:ind w:firstLine="720"/>
        <w:jc w:val="both"/>
        <w:rPr>
          <w:sz w:val="8"/>
          <w:szCs w:val="8"/>
          <w:lang w:val="vi-VN"/>
        </w:rPr>
      </w:pPr>
    </w:p>
    <w:p w:rsidR="007377C7" w:rsidRPr="00AF24D3" w:rsidRDefault="007377C7" w:rsidP="007377C7">
      <w:pPr>
        <w:ind w:firstLine="720"/>
        <w:jc w:val="both"/>
        <w:rPr>
          <w:sz w:val="16"/>
          <w:szCs w:val="16"/>
        </w:rPr>
      </w:pPr>
    </w:p>
    <w:p w:rsidR="00E45F73" w:rsidRDefault="00E45F73" w:rsidP="007377C7">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8641D" w:rsidRDefault="0008641D"/>
    <w:sectPr w:rsidR="0008641D" w:rsidSect="007377C7">
      <w:pgSz w:w="11907" w:h="16840" w:code="9"/>
      <w:pgMar w:top="1418" w:right="851" w:bottom="1418" w:left="1418" w:header="720" w:footer="720" w:gutter="0"/>
      <w:paperSrc w:first="4" w:other="4"/>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549BB"/>
    <w:multiLevelType w:val="hybridMultilevel"/>
    <w:tmpl w:val="91944820"/>
    <w:lvl w:ilvl="0" w:tplc="48183B34">
      <w:start w:val="1"/>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nsid w:val="4DC679A1"/>
    <w:multiLevelType w:val="hybridMultilevel"/>
    <w:tmpl w:val="96A4BEF4"/>
    <w:lvl w:ilvl="0" w:tplc="B7FCB76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DED20F5"/>
    <w:multiLevelType w:val="hybridMultilevel"/>
    <w:tmpl w:val="C3262B46"/>
    <w:lvl w:ilvl="0" w:tplc="B9907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011512"/>
    <w:multiLevelType w:val="hybridMultilevel"/>
    <w:tmpl w:val="467A3BF2"/>
    <w:lvl w:ilvl="0" w:tplc="87FA00E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75C72C5E"/>
    <w:multiLevelType w:val="hybridMultilevel"/>
    <w:tmpl w:val="055AC840"/>
    <w:lvl w:ilvl="0" w:tplc="C69AB2A6">
      <w:start w:val="1"/>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377C7"/>
    <w:rsid w:val="0008641D"/>
    <w:rsid w:val="00222833"/>
    <w:rsid w:val="00471FC9"/>
    <w:rsid w:val="007377C7"/>
    <w:rsid w:val="00DB3B2B"/>
    <w:rsid w:val="00DB3FAD"/>
    <w:rsid w:val="00E33FE0"/>
    <w:rsid w:val="00E45F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7C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7C7"/>
    <w:pPr>
      <w:ind w:left="720"/>
      <w:contextualSpacing/>
    </w:pPr>
  </w:style>
  <w:style w:type="table" w:styleId="TableGrid">
    <w:name w:val="Table Grid"/>
    <w:basedOn w:val="TableNormal"/>
    <w:uiPriority w:val="59"/>
    <w:rsid w:val="00E33F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7C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7C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2021-02-22T08:20:00Z</dcterms:created>
  <dcterms:modified xsi:type="dcterms:W3CDTF">2021-02-22T08:20:00Z</dcterms:modified>
</cp:coreProperties>
</file>