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rsidR="00D21E6D" w:rsidRPr="00C81F1D" w:rsidTr="00D21E6D">
        <w:trPr>
          <w:trHeight w:val="1410"/>
        </w:trPr>
        <w:tc>
          <w:tcPr>
            <w:tcW w:w="3686" w:type="dxa"/>
          </w:tcPr>
          <w:p w:rsidR="00D21E6D" w:rsidRPr="00D21E6D" w:rsidRDefault="00D21E6D" w:rsidP="00852488">
            <w:pPr>
              <w:ind w:left="-108" w:right="-108"/>
              <w:jc w:val="center"/>
              <w:rPr>
                <w:rFonts w:ascii="Times New Roman" w:hAnsi="Times New Roman"/>
                <w:b/>
                <w:bCs/>
                <w:sz w:val="26"/>
                <w:szCs w:val="26"/>
              </w:rPr>
            </w:pPr>
            <w:r w:rsidRPr="00D21E6D">
              <w:rPr>
                <w:rFonts w:ascii="Times New Roman" w:hAnsi="Times New Roman"/>
                <w:b/>
                <w:bCs/>
                <w:sz w:val="26"/>
                <w:szCs w:val="26"/>
              </w:rPr>
              <w:t>UỶ BAN NHÂN DÂN</w:t>
            </w:r>
          </w:p>
          <w:p w:rsidR="00D21E6D" w:rsidRPr="00C81F1D" w:rsidRDefault="00D21E6D" w:rsidP="00852488">
            <w:pPr>
              <w:ind w:left="-108" w:right="-108"/>
              <w:jc w:val="center"/>
              <w:rPr>
                <w:rFonts w:ascii="Times New Roman" w:hAnsi="Times New Roman"/>
                <w:b/>
                <w:bCs/>
                <w:sz w:val="27"/>
                <w:szCs w:val="27"/>
              </w:rPr>
            </w:pPr>
            <w:r w:rsidRPr="00D21E6D">
              <w:rPr>
                <w:rFonts w:ascii="Times New Roman" w:hAnsi="Times New Roman"/>
                <w:b/>
                <w:bCs/>
                <w:sz w:val="26"/>
                <w:szCs w:val="26"/>
              </w:rPr>
              <w:t>XÃ HẢI DƯƠNG</w:t>
            </w:r>
          </w:p>
          <w:p w:rsidR="00852488" w:rsidRPr="00852488" w:rsidRDefault="000F25C3" w:rsidP="000F25C3">
            <w:pPr>
              <w:spacing w:before="180"/>
              <w:ind w:left="-108" w:right="-108"/>
              <w:jc w:val="center"/>
              <w:rPr>
                <w:rFonts w:ascii="Times New Roman" w:hAnsi="Times New Roman"/>
                <w:bCs/>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655320</wp:posOffset>
                      </wp:positionH>
                      <wp:positionV relativeFrom="paragraph">
                        <wp:posOffset>3175</wp:posOffset>
                      </wp:positionV>
                      <wp:extent cx="852170" cy="0"/>
                      <wp:effectExtent l="7620" t="12700" r="698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5pt" to="11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VNGAIAADE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"/>
                  </w:pict>
                </mc:Fallback>
              </mc:AlternateContent>
            </w:r>
            <w:r>
              <w:rPr>
                <w:rFonts w:ascii="Times New Roman" w:hAnsi="Times New Roman"/>
                <w:bCs/>
                <w:sz w:val="28"/>
                <w:szCs w:val="28"/>
              </w:rPr>
              <w:t>Số: 44</w:t>
            </w:r>
            <w:r w:rsidR="00D21E6D" w:rsidRPr="00C81F1D">
              <w:rPr>
                <w:rFonts w:ascii="Times New Roman" w:hAnsi="Times New Roman"/>
                <w:bCs/>
                <w:sz w:val="28"/>
                <w:szCs w:val="28"/>
              </w:rPr>
              <w:t>/</w:t>
            </w:r>
            <w:r w:rsidR="00D21E6D">
              <w:rPr>
                <w:rFonts w:ascii="Times New Roman" w:hAnsi="Times New Roman"/>
                <w:bCs/>
                <w:sz w:val="28"/>
                <w:szCs w:val="28"/>
              </w:rPr>
              <w:t>TB-UBND</w:t>
            </w:r>
          </w:p>
        </w:tc>
        <w:tc>
          <w:tcPr>
            <w:tcW w:w="5670" w:type="dxa"/>
          </w:tcPr>
          <w:p w:rsidR="00D21E6D" w:rsidRPr="00D21E6D" w:rsidRDefault="00D21E6D" w:rsidP="00852488">
            <w:pPr>
              <w:ind w:left="-202" w:right="-108"/>
              <w:jc w:val="center"/>
              <w:rPr>
                <w:rFonts w:ascii="Times New Roman" w:hAnsi="Times New Roman"/>
                <w:b/>
                <w:bCs/>
                <w:sz w:val="26"/>
                <w:szCs w:val="26"/>
              </w:rPr>
            </w:pPr>
            <w:r w:rsidRPr="00C81F1D">
              <w:rPr>
                <w:rFonts w:ascii="Times New Roman" w:hAnsi="Times New Roman"/>
                <w:b/>
                <w:bCs/>
                <w:sz w:val="25"/>
                <w:szCs w:val="25"/>
              </w:rPr>
              <w:t xml:space="preserve">  </w:t>
            </w:r>
            <w:r w:rsidRPr="00D21E6D">
              <w:rPr>
                <w:rFonts w:ascii="Times New Roman" w:hAnsi="Times New Roman"/>
                <w:b/>
                <w:bCs/>
                <w:sz w:val="26"/>
                <w:szCs w:val="26"/>
              </w:rPr>
              <w:t>CỘNG HOÀ XÃ HỘI CHỦ NGHĨA VIỆT NAM</w:t>
            </w:r>
          </w:p>
          <w:p w:rsidR="00D21E6D" w:rsidRPr="00C81F1D" w:rsidRDefault="00D21E6D" w:rsidP="00852488">
            <w:pPr>
              <w:ind w:left="-202" w:right="-108"/>
              <w:jc w:val="center"/>
              <w:rPr>
                <w:rFonts w:ascii="Times New Roman" w:hAnsi="Times New Roman"/>
                <w:b/>
                <w:bCs/>
                <w:sz w:val="27"/>
                <w:szCs w:val="27"/>
              </w:rPr>
            </w:pPr>
            <w:r w:rsidRPr="00C81F1D">
              <w:rPr>
                <w:rFonts w:ascii="Times New Roman" w:hAnsi="Times New Roman"/>
                <w:b/>
                <w:bCs/>
                <w:sz w:val="27"/>
                <w:szCs w:val="27"/>
              </w:rPr>
              <w:t>Độc lập - Tự do - Hạnh phúc</w:t>
            </w:r>
          </w:p>
          <w:p w:rsidR="00D21E6D" w:rsidRPr="0016049E" w:rsidRDefault="000F25C3" w:rsidP="0016049E">
            <w:pPr>
              <w:spacing w:before="180"/>
              <w:ind w:left="-202" w:right="-108"/>
              <w:jc w:val="center"/>
              <w:rPr>
                <w:rFonts w:ascii="Times New Roman" w:hAnsi="Times New Roman"/>
                <w:b/>
                <w:bCs/>
                <w:szCs w:val="28"/>
              </w:rPr>
            </w:pP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29845</wp:posOffset>
                      </wp:positionV>
                      <wp:extent cx="2075180" cy="0"/>
                      <wp:effectExtent l="7620" t="10795" r="1270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35pt" to="21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c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"/>
                  </w:pict>
                </mc:Fallback>
              </mc:AlternateContent>
            </w:r>
            <w:r w:rsidR="00D21E6D">
              <w:rPr>
                <w:rFonts w:ascii="Times New Roman" w:hAnsi="Times New Roman"/>
                <w:i/>
                <w:iCs/>
                <w:sz w:val="28"/>
                <w:szCs w:val="28"/>
              </w:rPr>
              <w:t>Hải Dương</w:t>
            </w:r>
            <w:r>
              <w:rPr>
                <w:rFonts w:ascii="Times New Roman" w:hAnsi="Times New Roman"/>
                <w:i/>
                <w:iCs/>
                <w:sz w:val="28"/>
                <w:szCs w:val="28"/>
              </w:rPr>
              <w:t xml:space="preserve">, ngày 20 </w:t>
            </w:r>
            <w:r w:rsidR="00D21E6D" w:rsidRPr="00C81F1D">
              <w:rPr>
                <w:rFonts w:ascii="Times New Roman" w:hAnsi="Times New Roman"/>
                <w:i/>
                <w:iCs/>
                <w:sz w:val="28"/>
                <w:szCs w:val="28"/>
              </w:rPr>
              <w:t xml:space="preserve"> tháng </w:t>
            </w:r>
            <w:r w:rsidR="00D21E6D">
              <w:rPr>
                <w:rFonts w:ascii="Times New Roman" w:hAnsi="Times New Roman"/>
                <w:i/>
                <w:iCs/>
                <w:sz w:val="28"/>
                <w:szCs w:val="28"/>
                <w:lang w:val="vi-VN"/>
              </w:rPr>
              <w:t>7</w:t>
            </w:r>
            <w:r w:rsidR="00D21E6D" w:rsidRPr="00C81F1D">
              <w:rPr>
                <w:rFonts w:ascii="Times New Roman" w:hAnsi="Times New Roman"/>
                <w:i/>
                <w:iCs/>
                <w:sz w:val="28"/>
                <w:szCs w:val="28"/>
              </w:rPr>
              <w:t xml:space="preserve"> năm 20</w:t>
            </w:r>
            <w:r w:rsidR="00D21E6D">
              <w:rPr>
                <w:rFonts w:ascii="Times New Roman" w:hAnsi="Times New Roman"/>
                <w:i/>
                <w:iCs/>
                <w:sz w:val="28"/>
                <w:szCs w:val="28"/>
                <w:lang w:val="vi-VN"/>
              </w:rPr>
              <w:t>21</w:t>
            </w:r>
          </w:p>
        </w:tc>
      </w:tr>
    </w:tbl>
    <w:p w:rsidR="00D21E6D" w:rsidRDefault="00D21E6D" w:rsidP="00D21E6D">
      <w:pPr>
        <w:spacing w:line="240" w:lineRule="atLeast"/>
        <w:jc w:val="center"/>
        <w:rPr>
          <w:rFonts w:ascii="Times New Roman" w:hAnsi="Times New Roman"/>
          <w:b/>
          <w:bCs/>
          <w:sz w:val="28"/>
        </w:rPr>
      </w:pPr>
      <w:r>
        <w:rPr>
          <w:rFonts w:ascii="Times New Roman" w:hAnsi="Times New Roman"/>
          <w:b/>
          <w:bCs/>
          <w:sz w:val="28"/>
        </w:rPr>
        <w:t>THÔNG BÁO</w:t>
      </w:r>
    </w:p>
    <w:p w:rsidR="0016049E" w:rsidRDefault="00D21E6D" w:rsidP="009A16BD">
      <w:pPr>
        <w:jc w:val="center"/>
        <w:rPr>
          <w:rFonts w:ascii="Times New Roman" w:hAnsi="Times New Roman"/>
          <w:b/>
          <w:sz w:val="28"/>
          <w:szCs w:val="28"/>
        </w:rPr>
      </w:pPr>
      <w:r>
        <w:rPr>
          <w:rFonts w:ascii="Times New Roman" w:hAnsi="Times New Roman"/>
          <w:b/>
          <w:sz w:val="28"/>
          <w:szCs w:val="28"/>
          <w:lang w:val="vi-VN"/>
        </w:rPr>
        <w:t xml:space="preserve">Về việc tăng cường công tác quản lý chất thải rắn thông thường và thực </w:t>
      </w:r>
    </w:p>
    <w:p w:rsidR="0016049E" w:rsidRDefault="00D21E6D" w:rsidP="009A16BD">
      <w:pPr>
        <w:jc w:val="center"/>
        <w:rPr>
          <w:rFonts w:ascii="Times New Roman" w:hAnsi="Times New Roman"/>
          <w:b/>
          <w:sz w:val="28"/>
          <w:szCs w:val="28"/>
        </w:rPr>
      </w:pPr>
      <w:r>
        <w:rPr>
          <w:rFonts w:ascii="Times New Roman" w:hAnsi="Times New Roman"/>
          <w:b/>
          <w:sz w:val="28"/>
          <w:szCs w:val="28"/>
          <w:lang w:val="vi-VN"/>
        </w:rPr>
        <w:t xml:space="preserve">hiện một số giải pháp tăng </w:t>
      </w:r>
      <w:r w:rsidR="0016049E">
        <w:rPr>
          <w:rFonts w:ascii="Times New Roman" w:hAnsi="Times New Roman"/>
          <w:b/>
          <w:sz w:val="28"/>
          <w:szCs w:val="28"/>
        </w:rPr>
        <w:t xml:space="preserve">cường </w:t>
      </w:r>
      <w:r>
        <w:rPr>
          <w:rFonts w:ascii="Times New Roman" w:hAnsi="Times New Roman"/>
          <w:b/>
          <w:sz w:val="28"/>
          <w:szCs w:val="28"/>
          <w:lang w:val="vi-VN"/>
        </w:rPr>
        <w:t xml:space="preserve">chất lượng vệ sinh môi trường </w:t>
      </w:r>
    </w:p>
    <w:p w:rsidR="0016049E" w:rsidRPr="009A16BD" w:rsidRDefault="00852488" w:rsidP="009A16BD">
      <w:pPr>
        <w:jc w:val="center"/>
        <w:rPr>
          <w:rFonts w:ascii="Times New Roman" w:hAnsi="Times New Roman"/>
          <w:b/>
          <w:bCs/>
          <w:sz w:val="28"/>
        </w:rPr>
      </w:pPr>
      <w:r>
        <w:rPr>
          <w:rFonts w:ascii="Times New Roman" w:hAnsi="Times New Roman"/>
          <w:b/>
          <w:sz w:val="28"/>
          <w:szCs w:val="28"/>
        </w:rPr>
        <w:t>t</w:t>
      </w:r>
      <w:r w:rsidR="00D21E6D">
        <w:rPr>
          <w:rFonts w:ascii="Times New Roman" w:hAnsi="Times New Roman"/>
          <w:b/>
          <w:sz w:val="28"/>
          <w:szCs w:val="28"/>
          <w:lang w:val="vi-VN"/>
        </w:rPr>
        <w:t>rên</w:t>
      </w:r>
      <w:r w:rsidR="0016049E">
        <w:rPr>
          <w:rFonts w:ascii="Times New Roman" w:hAnsi="Times New Roman"/>
          <w:b/>
          <w:sz w:val="28"/>
          <w:szCs w:val="28"/>
        </w:rPr>
        <w:t xml:space="preserve"> </w:t>
      </w:r>
      <w:r w:rsidR="00D21E6D">
        <w:rPr>
          <w:rFonts w:ascii="Times New Roman" w:hAnsi="Times New Roman"/>
          <w:b/>
          <w:sz w:val="28"/>
          <w:szCs w:val="28"/>
          <w:lang w:val="vi-VN"/>
        </w:rPr>
        <w:t>địa bàn xã Hải Dương, thành phố Huế</w:t>
      </w:r>
    </w:p>
    <w:p w:rsidR="0016049E" w:rsidRDefault="000F25C3" w:rsidP="0016049E">
      <w:pPr>
        <w:spacing w:line="240" w:lineRule="atLeast"/>
        <w:jc w:val="center"/>
        <w:rPr>
          <w:rFonts w:ascii="Times New Roman" w:hAnsi="Times New Roman"/>
          <w:spacing w:val="-2"/>
          <w:sz w:val="28"/>
          <w:szCs w:val="28"/>
        </w:rPr>
      </w:pPr>
      <w:r>
        <w:rPr>
          <w:rFonts w:ascii="Times New Roman Bold" w:hAnsi="Times New Roman Bold"/>
          <w:b/>
          <w:bCs/>
          <w:noProof/>
          <w:spacing w:val="-2"/>
          <w:sz w:val="28"/>
        </w:rPr>
        <mc:AlternateContent>
          <mc:Choice Requires="wps">
            <w:drawing>
              <wp:anchor distT="0" distB="0" distL="114300" distR="114300" simplePos="0" relativeHeight="251662336" behindDoc="0" locked="0" layoutInCell="1" allowOverlap="1">
                <wp:simplePos x="0" y="0"/>
                <wp:positionH relativeFrom="column">
                  <wp:posOffset>2357120</wp:posOffset>
                </wp:positionH>
                <wp:positionV relativeFrom="paragraph">
                  <wp:posOffset>13970</wp:posOffset>
                </wp:positionV>
                <wp:extent cx="1289685" cy="0"/>
                <wp:effectExtent l="13970" t="13970" r="1079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5.6pt;margin-top:1.1pt;width:10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" strokeweight=".5pt">
                <v:shadow color="#7f7f7f" opacity=".5" offset="1pt"/>
              </v:shape>
            </w:pict>
          </mc:Fallback>
        </mc:AlternateContent>
      </w:r>
    </w:p>
    <w:p w:rsidR="00C50B54" w:rsidRDefault="00D21E6D" w:rsidP="009A16BD">
      <w:pPr>
        <w:spacing w:after="120"/>
        <w:ind w:firstLine="573"/>
        <w:jc w:val="both"/>
        <w:rPr>
          <w:rFonts w:ascii="Times New Roman" w:hAnsi="Times New Roman"/>
          <w:sz w:val="28"/>
          <w:szCs w:val="28"/>
          <w:lang w:val="nl-NL"/>
        </w:rPr>
      </w:pPr>
      <w:r w:rsidRPr="00C50B54">
        <w:rPr>
          <w:rFonts w:ascii="Times New Roman" w:hAnsi="Times New Roman"/>
          <w:spacing w:val="-2"/>
          <w:sz w:val="28"/>
          <w:szCs w:val="28"/>
        </w:rPr>
        <w:t>Thực hiện Chỉ thị</w:t>
      </w:r>
      <w:r w:rsidR="00065165" w:rsidRPr="00C50B54">
        <w:rPr>
          <w:rFonts w:ascii="Times New Roman" w:hAnsi="Times New Roman"/>
          <w:spacing w:val="-2"/>
          <w:sz w:val="28"/>
          <w:szCs w:val="28"/>
        </w:rPr>
        <w:t xml:space="preserve"> số</w:t>
      </w:r>
      <w:r w:rsidRPr="00C50B54">
        <w:rPr>
          <w:rFonts w:ascii="Times New Roman" w:hAnsi="Times New Roman"/>
          <w:spacing w:val="-2"/>
          <w:sz w:val="28"/>
          <w:szCs w:val="28"/>
        </w:rPr>
        <w:t xml:space="preserve"> 04/CT-UBND ngày 12 tháng 7 năm 2021 của UBND thành phố Huế</w:t>
      </w:r>
      <w:r w:rsidR="00065165" w:rsidRPr="00C50B54">
        <w:rPr>
          <w:rFonts w:ascii="Times New Roman" w:hAnsi="Times New Roman"/>
          <w:spacing w:val="-2"/>
          <w:sz w:val="28"/>
          <w:szCs w:val="28"/>
        </w:rPr>
        <w:t xml:space="preserve"> về việc tiếp tục tăng cường công tác quản lý chất thải rắn thông thường và thực hiện một số giải pháp tăng chất lượng vệ sinh môi trường trên địa bàn thành phố Huế.</w:t>
      </w:r>
      <w:r w:rsidR="00C50B54" w:rsidRPr="00C50B54">
        <w:rPr>
          <w:color w:val="000000"/>
          <w:sz w:val="28"/>
          <w:szCs w:val="28"/>
          <w:lang w:val="nl-NL"/>
        </w:rPr>
        <w:t xml:space="preserve"> </w:t>
      </w:r>
      <w:r w:rsidR="00C50B54" w:rsidRPr="00C50B54">
        <w:rPr>
          <w:rFonts w:ascii="Times New Roman" w:hAnsi="Times New Roman"/>
          <w:color w:val="000000"/>
          <w:sz w:val="28"/>
          <w:szCs w:val="28"/>
          <w:lang w:val="nl-NL"/>
        </w:rPr>
        <w:t xml:space="preserve">Để triển khai thực hiện phân loại chất thải rắn sinh hoạt </w:t>
      </w:r>
      <w:r w:rsidR="00C50B54">
        <w:rPr>
          <w:rFonts w:ascii="Times New Roman" w:hAnsi="Times New Roman"/>
          <w:color w:val="000000"/>
          <w:sz w:val="28"/>
          <w:szCs w:val="28"/>
          <w:lang w:val="nl-NL"/>
        </w:rPr>
        <w:t>một cách hiệu quả, thiết thực.</w:t>
      </w:r>
      <w:r w:rsidR="00C50B54" w:rsidRPr="00C50B54">
        <w:rPr>
          <w:rFonts w:ascii="Times New Roman" w:hAnsi="Times New Roman"/>
          <w:color w:val="000000"/>
          <w:sz w:val="28"/>
          <w:szCs w:val="28"/>
          <w:lang w:val="nl-NL"/>
        </w:rPr>
        <w:t xml:space="preserve"> </w:t>
      </w:r>
      <w:r w:rsidR="00C50B54" w:rsidRPr="00265FF5">
        <w:rPr>
          <w:rFonts w:ascii="Times New Roman" w:hAnsi="Times New Roman"/>
          <w:sz w:val="28"/>
          <w:szCs w:val="28"/>
        </w:rPr>
        <w:t>UBND xã Hải Dương thông báo đến các cơ quan, tổ chức,</w:t>
      </w:r>
      <w:r w:rsidR="00C03662">
        <w:rPr>
          <w:rFonts w:ascii="Times New Roman" w:hAnsi="Times New Roman"/>
          <w:sz w:val="28"/>
          <w:szCs w:val="28"/>
        </w:rPr>
        <w:t xml:space="preserve"> đơn vị,</w:t>
      </w:r>
      <w:r w:rsidR="00CD6797">
        <w:rPr>
          <w:rFonts w:ascii="Times New Roman" w:hAnsi="Times New Roman"/>
          <w:sz w:val="28"/>
          <w:szCs w:val="28"/>
        </w:rPr>
        <w:t xml:space="preserve"> thôn, trường học, </w:t>
      </w:r>
      <w:r w:rsidR="00C03662">
        <w:rPr>
          <w:rFonts w:ascii="Times New Roman" w:hAnsi="Times New Roman"/>
          <w:sz w:val="28"/>
          <w:szCs w:val="28"/>
        </w:rPr>
        <w:t xml:space="preserve">ban ngành, đoàn thể, </w:t>
      </w:r>
      <w:r w:rsidR="00141762">
        <w:rPr>
          <w:rFonts w:ascii="Times New Roman" w:hAnsi="Times New Roman"/>
          <w:sz w:val="28"/>
          <w:szCs w:val="28"/>
        </w:rPr>
        <w:t xml:space="preserve">hộ sản </w:t>
      </w:r>
      <w:r w:rsidR="00852488">
        <w:rPr>
          <w:rFonts w:ascii="Times New Roman" w:hAnsi="Times New Roman"/>
          <w:sz w:val="28"/>
          <w:szCs w:val="28"/>
        </w:rPr>
        <w:t>xuất, kinh doanh, cá nhân</w:t>
      </w:r>
      <w:r w:rsidR="00141762">
        <w:rPr>
          <w:rFonts w:ascii="Times New Roman" w:hAnsi="Times New Roman"/>
          <w:sz w:val="28"/>
          <w:szCs w:val="28"/>
        </w:rPr>
        <w:t>, hộ gia đình</w:t>
      </w:r>
      <w:r w:rsidR="00C50B54" w:rsidRPr="00265FF5">
        <w:rPr>
          <w:rFonts w:ascii="Times New Roman" w:hAnsi="Times New Roman"/>
          <w:sz w:val="28"/>
          <w:szCs w:val="28"/>
        </w:rPr>
        <w:t xml:space="preserve"> trên địa bàn xã </w:t>
      </w:r>
      <w:r w:rsidR="00C50B54" w:rsidRPr="00C50B54">
        <w:rPr>
          <w:rFonts w:ascii="Times New Roman" w:hAnsi="Times New Roman"/>
          <w:sz w:val="28"/>
          <w:szCs w:val="28"/>
          <w:lang w:val="nl-NL"/>
        </w:rPr>
        <w:t xml:space="preserve">thực hiện tốt một số nội dung </w:t>
      </w:r>
      <w:r w:rsidR="00C50B54">
        <w:rPr>
          <w:rFonts w:ascii="Times New Roman" w:hAnsi="Times New Roman"/>
          <w:sz w:val="28"/>
          <w:szCs w:val="28"/>
          <w:lang w:val="nl-NL"/>
        </w:rPr>
        <w:t xml:space="preserve">như </w:t>
      </w:r>
      <w:r w:rsidR="00C50B54" w:rsidRPr="00C50B54">
        <w:rPr>
          <w:rFonts w:ascii="Times New Roman" w:hAnsi="Times New Roman"/>
          <w:sz w:val="28"/>
          <w:szCs w:val="28"/>
          <w:lang w:val="nl-NL"/>
        </w:rPr>
        <w:t>sau:</w:t>
      </w:r>
    </w:p>
    <w:p w:rsidR="00C03662" w:rsidRPr="00C03662" w:rsidRDefault="00C03662" w:rsidP="009A16BD">
      <w:pPr>
        <w:shd w:val="clear" w:color="auto" w:fill="FFFFFF"/>
        <w:spacing w:after="120"/>
        <w:ind w:firstLine="573"/>
        <w:jc w:val="both"/>
        <w:rPr>
          <w:rFonts w:ascii="Times New Roman" w:hAnsi="Times New Roman"/>
          <w:sz w:val="28"/>
          <w:szCs w:val="28"/>
          <w:lang w:val="nl-NL"/>
        </w:rPr>
      </w:pPr>
      <w:r w:rsidRPr="00C03662">
        <w:rPr>
          <w:rFonts w:ascii="Times New Roman" w:hAnsi="Times New Roman"/>
          <w:sz w:val="28"/>
          <w:szCs w:val="28"/>
          <w:lang w:val="nl-NL"/>
        </w:rPr>
        <w:t xml:space="preserve">1. </w:t>
      </w:r>
      <w:r w:rsidR="000763A5">
        <w:rPr>
          <w:rFonts w:ascii="Times New Roman" w:hAnsi="Times New Roman"/>
          <w:sz w:val="28"/>
          <w:szCs w:val="28"/>
          <w:lang w:val="nl-NL"/>
        </w:rPr>
        <w:t xml:space="preserve">Các </w:t>
      </w:r>
      <w:r w:rsidR="000763A5">
        <w:rPr>
          <w:rFonts w:ascii="Times New Roman" w:hAnsi="Times New Roman"/>
          <w:sz w:val="28"/>
          <w:szCs w:val="28"/>
        </w:rPr>
        <w:t>ban ngành, đoàn thể</w:t>
      </w:r>
      <w:r w:rsidR="000763A5" w:rsidRPr="00C03662">
        <w:rPr>
          <w:rFonts w:ascii="Times New Roman" w:hAnsi="Times New Roman"/>
          <w:sz w:val="28"/>
          <w:szCs w:val="28"/>
          <w:lang w:val="nl-NL"/>
        </w:rPr>
        <w:t xml:space="preserve"> </w:t>
      </w:r>
      <w:r w:rsidR="000763A5">
        <w:rPr>
          <w:rFonts w:ascii="Times New Roman" w:hAnsi="Times New Roman"/>
          <w:sz w:val="28"/>
          <w:szCs w:val="28"/>
          <w:lang w:val="nl-NL"/>
        </w:rPr>
        <w:t>xã</w:t>
      </w:r>
      <w:r w:rsidRPr="00C03662">
        <w:rPr>
          <w:rFonts w:ascii="Times New Roman" w:hAnsi="Times New Roman"/>
          <w:sz w:val="28"/>
          <w:szCs w:val="28"/>
          <w:lang w:val="nl-NL"/>
        </w:rPr>
        <w:t xml:space="preserve"> tập trung tuyên truyền về mục tiêu, ý nghĩa, lợi ích của việc phân loại chất thải rắn sinh hoạt tại nguồn </w:t>
      </w:r>
      <w:r w:rsidRPr="00C03662">
        <w:rPr>
          <w:rFonts w:ascii="Times New Roman" w:hAnsi="Times New Roman"/>
          <w:sz w:val="28"/>
          <w:szCs w:val="28"/>
          <w:lang w:val="vi-VN"/>
        </w:rPr>
        <w:t>đến từng người dân, h</w:t>
      </w:r>
      <w:r w:rsidR="000763A5">
        <w:rPr>
          <w:rFonts w:ascii="Times New Roman" w:hAnsi="Times New Roman"/>
          <w:sz w:val="28"/>
          <w:szCs w:val="28"/>
          <w:lang w:val="vi-VN"/>
        </w:rPr>
        <w:t>ộ gia đình, các cơ sở sản xuất</w:t>
      </w:r>
      <w:r w:rsidR="000763A5">
        <w:rPr>
          <w:rFonts w:ascii="Times New Roman" w:hAnsi="Times New Roman"/>
          <w:sz w:val="28"/>
          <w:szCs w:val="28"/>
        </w:rPr>
        <w:t>,</w:t>
      </w:r>
      <w:r w:rsidRPr="00C03662">
        <w:rPr>
          <w:rFonts w:ascii="Times New Roman" w:hAnsi="Times New Roman"/>
          <w:sz w:val="28"/>
          <w:szCs w:val="28"/>
          <w:lang w:val="vi-VN"/>
        </w:rPr>
        <w:t xml:space="preserve"> kinh doanh</w:t>
      </w:r>
      <w:r w:rsidRPr="00C03662">
        <w:rPr>
          <w:rFonts w:ascii="Times New Roman" w:hAnsi="Times New Roman"/>
          <w:sz w:val="28"/>
          <w:szCs w:val="28"/>
          <w:lang w:val="nl-NL"/>
        </w:rPr>
        <w:t>; trách nhiệm và nghĩa vụ của chủ nguồn thải về thực hiện phân loại chất thải rắn sinh hoạt tại nguồn nhằm nâng cao nhận thức, từng bước hình thành thói quen của người dân, hộ gia đình, góp phần bảo vệ môi trường và xây dựng nếp sống văn minh đô thị.</w:t>
      </w:r>
    </w:p>
    <w:p w:rsidR="00C03662" w:rsidRPr="00CD6797" w:rsidRDefault="00C03662" w:rsidP="009A16BD">
      <w:pPr>
        <w:pStyle w:val="BodyText"/>
        <w:spacing w:after="120"/>
        <w:ind w:firstLine="573"/>
        <w:jc w:val="both"/>
        <w:rPr>
          <w:rFonts w:ascii="Times New Roman" w:hAnsi="Times New Roman"/>
          <w:b w:val="0"/>
          <w:sz w:val="28"/>
          <w:szCs w:val="28"/>
          <w:lang w:val="vi-VN"/>
        </w:rPr>
      </w:pPr>
      <w:r w:rsidRPr="00AF420D">
        <w:rPr>
          <w:rFonts w:ascii="Times New Roman" w:hAnsi="Times New Roman"/>
          <w:b w:val="0"/>
          <w:sz w:val="28"/>
          <w:szCs w:val="28"/>
        </w:rPr>
        <w:t>2.</w:t>
      </w:r>
      <w:r w:rsidRPr="00C03662">
        <w:rPr>
          <w:rFonts w:ascii="Times New Roman" w:hAnsi="Times New Roman"/>
          <w:sz w:val="28"/>
          <w:szCs w:val="28"/>
        </w:rPr>
        <w:t xml:space="preserve"> </w:t>
      </w:r>
      <w:r w:rsidR="00FB6AA3" w:rsidRPr="00CD6797">
        <w:rPr>
          <w:rFonts w:ascii="Times New Roman" w:hAnsi="Times New Roman"/>
          <w:b w:val="0"/>
          <w:sz w:val="28"/>
          <w:szCs w:val="28"/>
        </w:rPr>
        <w:t>Các cơ quan, tổ chức, đơn vị</w:t>
      </w:r>
      <w:r w:rsidR="00CD6797">
        <w:rPr>
          <w:rFonts w:ascii="Times New Roman" w:hAnsi="Times New Roman"/>
          <w:b w:val="0"/>
          <w:sz w:val="28"/>
          <w:szCs w:val="28"/>
        </w:rPr>
        <w:t>, thôn, trường học</w:t>
      </w:r>
      <w:r w:rsidR="00FB6AA3" w:rsidRPr="00C03662">
        <w:rPr>
          <w:rFonts w:ascii="Times New Roman" w:hAnsi="Times New Roman"/>
          <w:sz w:val="28"/>
          <w:szCs w:val="28"/>
        </w:rPr>
        <w:t xml:space="preserve"> </w:t>
      </w:r>
      <w:r w:rsidR="00CD6797" w:rsidRPr="003F4240">
        <w:rPr>
          <w:rFonts w:ascii="Times New Roman" w:hAnsi="Times New Roman"/>
          <w:b w:val="0"/>
          <w:sz w:val="28"/>
          <w:szCs w:val="28"/>
          <w:lang w:val="vi-VN"/>
        </w:rPr>
        <w:t xml:space="preserve">tiếp tục nâng cao chất lượng vệ sinh môi trường, tổ chức </w:t>
      </w:r>
      <w:r w:rsidR="00CD6797">
        <w:rPr>
          <w:rFonts w:ascii="Times New Roman" w:hAnsi="Times New Roman"/>
          <w:b w:val="0"/>
          <w:sz w:val="28"/>
          <w:szCs w:val="28"/>
        </w:rPr>
        <w:t xml:space="preserve">chủ động </w:t>
      </w:r>
      <w:r w:rsidR="00CD6797" w:rsidRPr="003F4240">
        <w:rPr>
          <w:rFonts w:ascii="Times New Roman" w:hAnsi="Times New Roman"/>
          <w:b w:val="0"/>
          <w:sz w:val="28"/>
          <w:szCs w:val="28"/>
          <w:lang w:val="vi-VN"/>
        </w:rPr>
        <w:t>phân loại chất thải rắn sinh hoạt tại nguồn theo quy định của Luật Bảo vệ Môi trường</w:t>
      </w:r>
      <w:r w:rsidR="00CD6797">
        <w:rPr>
          <w:rFonts w:ascii="Times New Roman" w:hAnsi="Times New Roman"/>
          <w:b w:val="0"/>
          <w:sz w:val="28"/>
          <w:szCs w:val="28"/>
        </w:rPr>
        <w:t xml:space="preserve">. </w:t>
      </w:r>
      <w:r w:rsidRPr="00CD6797">
        <w:rPr>
          <w:rFonts w:ascii="Times New Roman" w:hAnsi="Times New Roman"/>
          <w:b w:val="0"/>
          <w:sz w:val="28"/>
          <w:szCs w:val="28"/>
        </w:rPr>
        <w:t xml:space="preserve">Xây dựng chương trình giáo dục về môi trường trong trường học với nội dung và thời lượng phù hợp với nhận thức của từng lứa tuổi tại các cấp học. </w:t>
      </w:r>
      <w:r w:rsidRPr="00CD6797">
        <w:rPr>
          <w:rFonts w:ascii="Times New Roman" w:hAnsi="Times New Roman"/>
          <w:b w:val="0"/>
          <w:sz w:val="28"/>
          <w:szCs w:val="28"/>
          <w:lang w:val="nl-NL"/>
        </w:rPr>
        <w:t xml:space="preserve">Nhân rộng những mô hình triển khai hiệu quả và cách làm hay. </w:t>
      </w:r>
    </w:p>
    <w:p w:rsidR="00AF420D" w:rsidRDefault="00C03662" w:rsidP="009A16BD">
      <w:pPr>
        <w:shd w:val="clear" w:color="auto" w:fill="FFFFFF"/>
        <w:spacing w:after="120"/>
        <w:ind w:firstLine="573"/>
        <w:jc w:val="both"/>
        <w:rPr>
          <w:rFonts w:ascii="Times New Roman" w:hAnsi="Times New Roman"/>
          <w:sz w:val="28"/>
          <w:szCs w:val="28"/>
          <w:lang w:val="nl-NL"/>
        </w:rPr>
      </w:pPr>
      <w:r w:rsidRPr="00C03662">
        <w:rPr>
          <w:rFonts w:ascii="Times New Roman" w:hAnsi="Times New Roman"/>
          <w:sz w:val="28"/>
          <w:szCs w:val="28"/>
          <w:lang w:val="nl-NL"/>
        </w:rPr>
        <w:t xml:space="preserve">3. </w:t>
      </w:r>
      <w:r w:rsidR="00AF420D">
        <w:rPr>
          <w:rFonts w:ascii="Times New Roman" w:hAnsi="Times New Roman"/>
          <w:sz w:val="28"/>
          <w:szCs w:val="28"/>
          <w:lang w:val="nl-NL"/>
        </w:rPr>
        <w:t xml:space="preserve">Công chức Địa chính-nông nghiệp-xây dựng-môi trường xã </w:t>
      </w:r>
      <w:r w:rsidRPr="00C03662">
        <w:rPr>
          <w:rFonts w:ascii="Times New Roman" w:hAnsi="Times New Roman"/>
          <w:sz w:val="28"/>
          <w:szCs w:val="28"/>
          <w:lang w:val="nl-NL"/>
        </w:rPr>
        <w:t>căn cứ tình hình thực tế tại địa phương,</w:t>
      </w:r>
      <w:r w:rsidR="00AF420D">
        <w:rPr>
          <w:rFonts w:ascii="Times New Roman" w:hAnsi="Times New Roman"/>
          <w:sz w:val="28"/>
          <w:szCs w:val="28"/>
          <w:lang w:val="nl-NL"/>
        </w:rPr>
        <w:t xml:space="preserve"> tham mưu</w:t>
      </w:r>
      <w:r w:rsidRPr="00C03662">
        <w:rPr>
          <w:rFonts w:ascii="Times New Roman" w:hAnsi="Times New Roman"/>
          <w:sz w:val="28"/>
          <w:szCs w:val="28"/>
          <w:lang w:val="nl-NL"/>
        </w:rPr>
        <w:t xml:space="preserve"> xây dựng kế hoạch triển khai phân loại chất thải rắn tại nguồn cho phù hợp. </w:t>
      </w:r>
    </w:p>
    <w:p w:rsidR="00AF420D" w:rsidRPr="00D15E7B" w:rsidRDefault="00AF420D" w:rsidP="009A16BD">
      <w:pPr>
        <w:pStyle w:val="BodyText"/>
        <w:spacing w:after="120"/>
        <w:ind w:firstLine="573"/>
        <w:jc w:val="both"/>
        <w:rPr>
          <w:rFonts w:ascii="Times New Roman" w:hAnsi="Times New Roman"/>
          <w:b w:val="0"/>
          <w:sz w:val="28"/>
          <w:szCs w:val="28"/>
        </w:rPr>
      </w:pPr>
      <w:r w:rsidRPr="00707338">
        <w:rPr>
          <w:rFonts w:ascii="Times New Roman" w:hAnsi="Times New Roman"/>
          <w:b w:val="0"/>
          <w:spacing w:val="-2"/>
          <w:sz w:val="28"/>
          <w:szCs w:val="28"/>
          <w:lang w:val="vi-VN"/>
        </w:rPr>
        <w:t xml:space="preserve">- </w:t>
      </w:r>
      <w:r w:rsidRPr="00707338">
        <w:rPr>
          <w:rFonts w:ascii="Times New Roman" w:hAnsi="Times New Roman"/>
          <w:b w:val="0"/>
          <w:spacing w:val="-2"/>
          <w:sz w:val="28"/>
          <w:szCs w:val="28"/>
          <w:lang w:val="nl-NL"/>
        </w:rPr>
        <w:t>Tăng cường công tác quản lý</w:t>
      </w:r>
      <w:r w:rsidRPr="00707338">
        <w:rPr>
          <w:rFonts w:ascii="Times New Roman" w:hAnsi="Times New Roman"/>
          <w:b w:val="0"/>
          <w:spacing w:val="-2"/>
          <w:sz w:val="28"/>
          <w:szCs w:val="28"/>
          <w:lang w:val="vi-VN"/>
        </w:rPr>
        <w:t xml:space="preserve"> N</w:t>
      </w:r>
      <w:r w:rsidRPr="00707338">
        <w:rPr>
          <w:rFonts w:ascii="Times New Roman" w:hAnsi="Times New Roman"/>
          <w:b w:val="0"/>
          <w:spacing w:val="-2"/>
          <w:sz w:val="28"/>
          <w:szCs w:val="28"/>
          <w:lang w:val="nl-NL"/>
        </w:rPr>
        <w:t>hà nước đối với chất thải rắn thông thường và hoạt động thu gom, vận chuyển, xử lý chất thải rắn sinh hoạt trên địa bàn</w:t>
      </w:r>
      <w:r>
        <w:rPr>
          <w:rFonts w:ascii="Times New Roman" w:hAnsi="Times New Roman"/>
          <w:b w:val="0"/>
          <w:spacing w:val="-2"/>
          <w:sz w:val="28"/>
          <w:szCs w:val="28"/>
        </w:rPr>
        <w:t xml:space="preserve"> xã</w:t>
      </w:r>
      <w:r w:rsidR="00D15E7B">
        <w:rPr>
          <w:rFonts w:ascii="Times New Roman" w:hAnsi="Times New Roman"/>
          <w:b w:val="0"/>
          <w:spacing w:val="-2"/>
          <w:sz w:val="28"/>
          <w:szCs w:val="28"/>
        </w:rPr>
        <w:t>.</w:t>
      </w:r>
    </w:p>
    <w:p w:rsidR="00AF420D" w:rsidRPr="00AF420D" w:rsidRDefault="00AF420D" w:rsidP="009A16BD">
      <w:pPr>
        <w:pStyle w:val="BodyText"/>
        <w:spacing w:after="120"/>
        <w:ind w:firstLine="573"/>
        <w:jc w:val="both"/>
        <w:rPr>
          <w:rFonts w:ascii="Times New Roman" w:hAnsi="Times New Roman"/>
          <w:b w:val="0"/>
          <w:sz w:val="28"/>
          <w:szCs w:val="28"/>
        </w:rPr>
      </w:pPr>
      <w:r>
        <w:rPr>
          <w:rFonts w:ascii="Times New Roman" w:hAnsi="Times New Roman"/>
          <w:b w:val="0"/>
          <w:sz w:val="28"/>
          <w:szCs w:val="28"/>
          <w:lang w:val="vi-VN"/>
        </w:rPr>
        <w:t>- Tăng cường công tác kiểm tra để k</w:t>
      </w:r>
      <w:r w:rsidRPr="003F4240">
        <w:rPr>
          <w:rFonts w:ascii="Times New Roman" w:hAnsi="Times New Roman"/>
          <w:b w:val="0"/>
          <w:sz w:val="28"/>
          <w:szCs w:val="28"/>
          <w:lang w:val="nl-NL"/>
        </w:rPr>
        <w:t>ịp thời phát hiện</w:t>
      </w:r>
      <w:r>
        <w:rPr>
          <w:rFonts w:ascii="Times New Roman" w:hAnsi="Times New Roman"/>
          <w:b w:val="0"/>
          <w:sz w:val="28"/>
          <w:szCs w:val="28"/>
          <w:lang w:val="vi-VN"/>
        </w:rPr>
        <w:t xml:space="preserve">, tham mưu </w:t>
      </w:r>
      <w:r w:rsidRPr="003F4240">
        <w:rPr>
          <w:rFonts w:ascii="Times New Roman" w:hAnsi="Times New Roman"/>
          <w:b w:val="0"/>
          <w:sz w:val="28"/>
          <w:szCs w:val="28"/>
          <w:lang w:val="nl-NL"/>
        </w:rPr>
        <w:t>xử lý các hành vi vi phạm về lĩnh vực bảo vệ môi trường</w:t>
      </w:r>
      <w:r>
        <w:rPr>
          <w:rFonts w:ascii="Times New Roman" w:hAnsi="Times New Roman"/>
          <w:b w:val="0"/>
          <w:sz w:val="28"/>
          <w:szCs w:val="28"/>
          <w:lang w:val="vi-VN"/>
        </w:rPr>
        <w:t xml:space="preserve"> theo đúng quy định</w:t>
      </w:r>
      <w:r w:rsidRPr="003F4240">
        <w:rPr>
          <w:rFonts w:ascii="Times New Roman" w:hAnsi="Times New Roman"/>
          <w:b w:val="0"/>
          <w:sz w:val="28"/>
          <w:szCs w:val="28"/>
          <w:lang w:val="nl-NL"/>
        </w:rPr>
        <w:t>.</w:t>
      </w:r>
    </w:p>
    <w:p w:rsidR="00AF420D" w:rsidRPr="00302AC0" w:rsidRDefault="00AF420D" w:rsidP="009A16BD">
      <w:pPr>
        <w:pStyle w:val="BodyText"/>
        <w:spacing w:after="120"/>
        <w:ind w:firstLine="573"/>
        <w:jc w:val="both"/>
        <w:rPr>
          <w:rFonts w:ascii="Times New Roman" w:hAnsi="Times New Roman"/>
          <w:b w:val="0"/>
          <w:color w:val="000000"/>
          <w:sz w:val="28"/>
          <w:szCs w:val="28"/>
          <w:lang w:val="vi-VN"/>
        </w:rPr>
      </w:pPr>
      <w:r>
        <w:rPr>
          <w:rFonts w:ascii="Times New Roman" w:hAnsi="Times New Roman"/>
          <w:b w:val="0"/>
          <w:sz w:val="28"/>
          <w:szCs w:val="28"/>
          <w:lang w:val="vi-VN"/>
        </w:rPr>
        <w:t xml:space="preserve">- Chủ động rà soát, đánh giá, đề xuất </w:t>
      </w:r>
      <w:r w:rsidRPr="003F4240">
        <w:rPr>
          <w:rFonts w:ascii="Times New Roman" w:hAnsi="Times New Roman"/>
          <w:b w:val="0"/>
          <w:sz w:val="28"/>
          <w:szCs w:val="28"/>
          <w:lang w:val="nl-NL"/>
        </w:rPr>
        <w:t xml:space="preserve">tuyên dương, khen </w:t>
      </w:r>
      <w:r>
        <w:rPr>
          <w:rFonts w:ascii="Times New Roman" w:hAnsi="Times New Roman"/>
          <w:b w:val="0"/>
          <w:sz w:val="28"/>
          <w:szCs w:val="28"/>
          <w:lang w:val="vi-VN"/>
        </w:rPr>
        <w:t>khưởng đối với các</w:t>
      </w:r>
      <w:r w:rsidRPr="003F4240">
        <w:rPr>
          <w:rFonts w:ascii="Times New Roman" w:hAnsi="Times New Roman"/>
          <w:b w:val="0"/>
          <w:sz w:val="28"/>
          <w:szCs w:val="28"/>
          <w:lang w:val="nl-NL"/>
        </w:rPr>
        <w:t xml:space="preserve"> các tổ chức, cá nhân thực hiện tốt công tác bảo vệ môi trường</w:t>
      </w:r>
      <w:r>
        <w:rPr>
          <w:rFonts w:ascii="Times New Roman" w:hAnsi="Times New Roman"/>
          <w:b w:val="0"/>
          <w:sz w:val="28"/>
          <w:szCs w:val="28"/>
          <w:lang w:val="vi-VN"/>
        </w:rPr>
        <w:t>.</w:t>
      </w:r>
    </w:p>
    <w:p w:rsidR="00C03662" w:rsidRDefault="002D4900" w:rsidP="009A16BD">
      <w:pPr>
        <w:pStyle w:val="BodyText"/>
        <w:spacing w:after="120"/>
        <w:ind w:firstLine="573"/>
        <w:jc w:val="both"/>
        <w:rPr>
          <w:rFonts w:ascii="Times New Roman" w:hAnsi="Times New Roman"/>
          <w:b w:val="0"/>
          <w:sz w:val="28"/>
          <w:szCs w:val="28"/>
          <w:lang w:val="nl-NL"/>
        </w:rPr>
      </w:pPr>
      <w:r>
        <w:rPr>
          <w:rFonts w:ascii="Times New Roman" w:hAnsi="Times New Roman"/>
          <w:b w:val="0"/>
          <w:sz w:val="28"/>
          <w:szCs w:val="28"/>
          <w:lang w:val="vi-VN"/>
        </w:rPr>
        <w:t xml:space="preserve">- </w:t>
      </w:r>
      <w:r w:rsidRPr="003F4240">
        <w:rPr>
          <w:rFonts w:ascii="Times New Roman" w:hAnsi="Times New Roman"/>
          <w:b w:val="0"/>
          <w:sz w:val="28"/>
          <w:szCs w:val="28"/>
          <w:lang w:val="nl-NL"/>
        </w:rPr>
        <w:t>Phối hợp với các</w:t>
      </w:r>
      <w:r w:rsidRPr="002D4900">
        <w:rPr>
          <w:rFonts w:ascii="Times New Roman" w:hAnsi="Times New Roman"/>
          <w:b w:val="0"/>
          <w:sz w:val="28"/>
          <w:szCs w:val="28"/>
        </w:rPr>
        <w:t xml:space="preserve"> </w:t>
      </w:r>
      <w:r w:rsidRPr="00CD6797">
        <w:rPr>
          <w:rFonts w:ascii="Times New Roman" w:hAnsi="Times New Roman"/>
          <w:b w:val="0"/>
          <w:sz w:val="28"/>
          <w:szCs w:val="28"/>
        </w:rPr>
        <w:t>cơ quan, tổ chức, đơn vị</w:t>
      </w:r>
      <w:r w:rsidRPr="003F4240">
        <w:rPr>
          <w:rFonts w:ascii="Times New Roman" w:hAnsi="Times New Roman"/>
          <w:b w:val="0"/>
          <w:sz w:val="28"/>
          <w:szCs w:val="28"/>
          <w:lang w:val="nl-NL"/>
        </w:rPr>
        <w:t xml:space="preserve"> có liên quan tham mưu</w:t>
      </w:r>
      <w:r>
        <w:rPr>
          <w:rFonts w:ascii="Times New Roman" w:hAnsi="Times New Roman"/>
          <w:b w:val="0"/>
          <w:sz w:val="28"/>
          <w:szCs w:val="28"/>
          <w:lang w:val="vi-VN"/>
        </w:rPr>
        <w:t>, đề xuất</w:t>
      </w:r>
      <w:r w:rsidRPr="003F4240">
        <w:rPr>
          <w:rFonts w:ascii="Times New Roman" w:hAnsi="Times New Roman"/>
          <w:b w:val="0"/>
          <w:sz w:val="28"/>
          <w:szCs w:val="28"/>
          <w:lang w:val="nl-NL"/>
        </w:rPr>
        <w:t xml:space="preserve"> </w:t>
      </w:r>
      <w:r>
        <w:rPr>
          <w:rFonts w:ascii="Times New Roman" w:hAnsi="Times New Roman"/>
          <w:b w:val="0"/>
          <w:sz w:val="28"/>
          <w:szCs w:val="28"/>
          <w:lang w:val="vi-VN"/>
        </w:rPr>
        <w:t>các</w:t>
      </w:r>
      <w:r w:rsidRPr="003F4240">
        <w:rPr>
          <w:rFonts w:ascii="Times New Roman" w:hAnsi="Times New Roman"/>
          <w:b w:val="0"/>
          <w:sz w:val="28"/>
          <w:szCs w:val="28"/>
          <w:lang w:val="nl-NL"/>
        </w:rPr>
        <w:t xml:space="preserve"> giải pháp tăng cường chất lượng vệ sinh trên địa bàn</w:t>
      </w:r>
      <w:r>
        <w:rPr>
          <w:rFonts w:ascii="Times New Roman" w:hAnsi="Times New Roman"/>
          <w:b w:val="0"/>
          <w:sz w:val="28"/>
          <w:szCs w:val="28"/>
        </w:rPr>
        <w:t xml:space="preserve"> xã</w:t>
      </w:r>
      <w:r w:rsidRPr="003F4240">
        <w:rPr>
          <w:rFonts w:ascii="Times New Roman" w:hAnsi="Times New Roman"/>
          <w:b w:val="0"/>
          <w:sz w:val="28"/>
          <w:szCs w:val="28"/>
          <w:lang w:val="nl-NL"/>
        </w:rPr>
        <w:t>.</w:t>
      </w:r>
    </w:p>
    <w:p w:rsidR="007F7EA4" w:rsidRPr="003F4240" w:rsidRDefault="007F7EA4"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Tuyên truyền, phổ biến quy định về xử phạt các hành vi vi phạm trong công tác bảo vệ môi trường theo thẩm quyền được quy định tại </w:t>
      </w:r>
      <w:r>
        <w:rPr>
          <w:rFonts w:ascii="Times New Roman" w:hAnsi="Times New Roman"/>
          <w:b w:val="0"/>
          <w:sz w:val="28"/>
          <w:szCs w:val="28"/>
          <w:lang w:val="nl-NL"/>
        </w:rPr>
        <w:t xml:space="preserve">Công văn số </w:t>
      </w:r>
      <w:r>
        <w:rPr>
          <w:rFonts w:ascii="Times New Roman" w:hAnsi="Times New Roman"/>
          <w:b w:val="0"/>
          <w:sz w:val="28"/>
          <w:szCs w:val="28"/>
          <w:lang w:val="nl-NL"/>
        </w:rPr>
        <w:lastRenderedPageBreak/>
        <w:t>3</w:t>
      </w:r>
      <w:r w:rsidRPr="003F4240">
        <w:rPr>
          <w:rFonts w:ascii="Times New Roman" w:hAnsi="Times New Roman"/>
          <w:b w:val="0"/>
          <w:sz w:val="28"/>
          <w:szCs w:val="28"/>
          <w:lang w:val="nl-NL"/>
        </w:rPr>
        <w:t>9</w:t>
      </w:r>
      <w:r>
        <w:rPr>
          <w:rFonts w:ascii="Times New Roman" w:hAnsi="Times New Roman"/>
          <w:b w:val="0"/>
          <w:sz w:val="28"/>
          <w:szCs w:val="28"/>
          <w:lang w:val="vi-VN"/>
        </w:rPr>
        <w:t>76</w:t>
      </w:r>
      <w:r w:rsidRPr="003F4240">
        <w:rPr>
          <w:rFonts w:ascii="Times New Roman" w:hAnsi="Times New Roman"/>
          <w:b w:val="0"/>
          <w:sz w:val="28"/>
          <w:szCs w:val="28"/>
          <w:lang w:val="nl-NL"/>
        </w:rPr>
        <w:t>/UBND-T</w:t>
      </w:r>
      <w:r>
        <w:rPr>
          <w:rFonts w:ascii="Times New Roman" w:hAnsi="Times New Roman"/>
          <w:b w:val="0"/>
          <w:sz w:val="28"/>
          <w:szCs w:val="28"/>
          <w:lang w:val="vi-VN"/>
        </w:rPr>
        <w:t>N</w:t>
      </w:r>
      <w:r w:rsidRPr="003F4240">
        <w:rPr>
          <w:rFonts w:ascii="Times New Roman" w:hAnsi="Times New Roman"/>
          <w:b w:val="0"/>
          <w:sz w:val="28"/>
          <w:szCs w:val="28"/>
          <w:lang w:val="nl-NL"/>
        </w:rPr>
        <w:t xml:space="preserve"> ngày 21/6/2019 của UBND </w:t>
      </w:r>
      <w:r>
        <w:rPr>
          <w:rFonts w:ascii="Times New Roman" w:hAnsi="Times New Roman"/>
          <w:b w:val="0"/>
          <w:sz w:val="28"/>
          <w:szCs w:val="28"/>
          <w:lang w:val="vi-VN"/>
        </w:rPr>
        <w:t>t</w:t>
      </w:r>
      <w:r w:rsidRPr="003F4240">
        <w:rPr>
          <w:rFonts w:ascii="Times New Roman" w:hAnsi="Times New Roman"/>
          <w:b w:val="0"/>
          <w:sz w:val="28"/>
          <w:szCs w:val="28"/>
          <w:lang w:val="nl-NL"/>
        </w:rPr>
        <w:t>ỉnh</w:t>
      </w:r>
      <w:r>
        <w:rPr>
          <w:rFonts w:ascii="Times New Roman" w:hAnsi="Times New Roman"/>
          <w:b w:val="0"/>
          <w:sz w:val="28"/>
          <w:szCs w:val="28"/>
          <w:lang w:val="vi-VN"/>
        </w:rPr>
        <w:t xml:space="preserve"> về</w:t>
      </w:r>
      <w:r w:rsidRPr="003F4240">
        <w:rPr>
          <w:rFonts w:ascii="Times New Roman" w:hAnsi="Times New Roman"/>
          <w:b w:val="0"/>
          <w:sz w:val="28"/>
          <w:szCs w:val="28"/>
          <w:lang w:val="nl-NL"/>
        </w:rPr>
        <w:t xml:space="preserve"> hướng dẫn thực hiện xử phạt hành chính các hành vi vi phạm về bảo vệ môi trường trên địa bàn tỉnh Thừa Thiên Huế; </w:t>
      </w:r>
      <w:r>
        <w:rPr>
          <w:rFonts w:ascii="Times New Roman" w:hAnsi="Times New Roman"/>
          <w:b w:val="0"/>
          <w:sz w:val="28"/>
          <w:szCs w:val="28"/>
          <w:lang w:val="vi-VN"/>
        </w:rPr>
        <w:t>l</w:t>
      </w:r>
      <w:r w:rsidRPr="003F4240">
        <w:rPr>
          <w:rFonts w:ascii="Times New Roman" w:hAnsi="Times New Roman"/>
          <w:b w:val="0"/>
          <w:sz w:val="28"/>
          <w:szCs w:val="28"/>
          <w:lang w:val="nl-NL"/>
        </w:rPr>
        <w:t>ập biên bản vi phạm và đề xuất tham mưu xử lý đối với những trường hợp vượt quá thẩm quyền, trình cấp có thẩm quyền xem xét, quyết định.</w:t>
      </w:r>
    </w:p>
    <w:p w:rsidR="007F7EA4" w:rsidRPr="007021BD" w:rsidRDefault="007F7EA4" w:rsidP="009A16BD">
      <w:pPr>
        <w:pStyle w:val="BodyText"/>
        <w:spacing w:after="120"/>
        <w:ind w:firstLine="573"/>
        <w:jc w:val="both"/>
        <w:rPr>
          <w:rFonts w:ascii="Times New Roman" w:hAnsi="Times New Roman"/>
          <w:b w:val="0"/>
          <w:sz w:val="28"/>
          <w:szCs w:val="28"/>
        </w:rPr>
      </w:pPr>
      <w:r>
        <w:rPr>
          <w:rFonts w:ascii="Times New Roman" w:hAnsi="Times New Roman"/>
          <w:b w:val="0"/>
          <w:sz w:val="28"/>
          <w:szCs w:val="28"/>
          <w:lang w:val="vi-VN"/>
        </w:rPr>
        <w:t>- Thực hiện công tác kiểm tra, theo dõi đối với</w:t>
      </w:r>
      <w:r w:rsidRPr="003F4240">
        <w:rPr>
          <w:rFonts w:ascii="Times New Roman" w:hAnsi="Times New Roman"/>
          <w:b w:val="0"/>
          <w:sz w:val="28"/>
          <w:szCs w:val="28"/>
          <w:lang w:val="nl-NL"/>
        </w:rPr>
        <w:t xml:space="preserve"> các trường hợp bị xử l</w:t>
      </w:r>
      <w:r>
        <w:rPr>
          <w:rFonts w:ascii="Times New Roman" w:hAnsi="Times New Roman"/>
          <w:b w:val="0"/>
          <w:sz w:val="28"/>
          <w:szCs w:val="28"/>
          <w:lang w:val="vi-VN"/>
        </w:rPr>
        <w:t>ý</w:t>
      </w:r>
      <w:r w:rsidRPr="003F4240">
        <w:rPr>
          <w:rFonts w:ascii="Times New Roman" w:hAnsi="Times New Roman"/>
          <w:b w:val="0"/>
          <w:sz w:val="28"/>
          <w:szCs w:val="28"/>
          <w:lang w:val="nl-NL"/>
        </w:rPr>
        <w:t xml:space="preserve"> vi phạm hành chính về vệ sinh môi trường; định kỳ </w:t>
      </w:r>
      <w:r w:rsidR="007021BD">
        <w:rPr>
          <w:rFonts w:ascii="Times New Roman" w:hAnsi="Times New Roman"/>
          <w:b w:val="0"/>
          <w:sz w:val="28"/>
          <w:szCs w:val="28"/>
          <w:lang w:val="nl-NL"/>
        </w:rPr>
        <w:t xml:space="preserve">tham mưu </w:t>
      </w:r>
      <w:r w:rsidRPr="003F4240">
        <w:rPr>
          <w:rFonts w:ascii="Times New Roman" w:hAnsi="Times New Roman"/>
          <w:b w:val="0"/>
          <w:sz w:val="28"/>
          <w:szCs w:val="28"/>
          <w:lang w:val="nl-NL"/>
        </w:rPr>
        <w:t xml:space="preserve">báo cáo kết quả gửi Phòng Tài nguyên và Môi trường </w:t>
      </w:r>
      <w:r w:rsidR="007021BD">
        <w:rPr>
          <w:rFonts w:ascii="Times New Roman" w:hAnsi="Times New Roman"/>
          <w:b w:val="0"/>
          <w:sz w:val="28"/>
          <w:szCs w:val="28"/>
          <w:lang w:val="nl-NL"/>
        </w:rPr>
        <w:t xml:space="preserve">thành phố Huế </w:t>
      </w:r>
      <w:r w:rsidRPr="003F4240">
        <w:rPr>
          <w:rFonts w:ascii="Times New Roman" w:hAnsi="Times New Roman"/>
          <w:b w:val="0"/>
          <w:sz w:val="28"/>
          <w:szCs w:val="28"/>
          <w:lang w:val="nl-NL"/>
        </w:rPr>
        <w:t>để tổng hợp.</w:t>
      </w:r>
    </w:p>
    <w:p w:rsidR="00D21E6D" w:rsidRPr="002D4900" w:rsidRDefault="002D4900" w:rsidP="009A16BD">
      <w:pPr>
        <w:pStyle w:val="BodyText"/>
        <w:spacing w:after="120"/>
        <w:ind w:firstLine="573"/>
        <w:jc w:val="both"/>
        <w:rPr>
          <w:rFonts w:ascii="Times New Roman" w:hAnsi="Times New Roman"/>
          <w:b w:val="0"/>
          <w:sz w:val="28"/>
          <w:szCs w:val="28"/>
        </w:rPr>
      </w:pPr>
      <w:r w:rsidRPr="002D4900">
        <w:rPr>
          <w:rFonts w:ascii="Times New Roman" w:hAnsi="Times New Roman"/>
          <w:b w:val="0"/>
          <w:sz w:val="28"/>
          <w:szCs w:val="28"/>
          <w:lang w:val="nl-NL"/>
        </w:rPr>
        <w:t>4. Công chức Tài chính-kế toán</w:t>
      </w:r>
      <w:r>
        <w:rPr>
          <w:rFonts w:ascii="Times New Roman" w:hAnsi="Times New Roman"/>
          <w:b w:val="0"/>
          <w:sz w:val="28"/>
          <w:szCs w:val="28"/>
        </w:rPr>
        <w:t xml:space="preserve"> </w:t>
      </w:r>
      <w:r>
        <w:rPr>
          <w:rFonts w:ascii="Times New Roman" w:hAnsi="Times New Roman"/>
          <w:b w:val="0"/>
          <w:sz w:val="28"/>
          <w:szCs w:val="28"/>
          <w:lang w:val="nl-NL"/>
        </w:rPr>
        <w:t>t</w:t>
      </w:r>
      <w:r w:rsidR="00D21E6D" w:rsidRPr="003F4240">
        <w:rPr>
          <w:rFonts w:ascii="Times New Roman" w:hAnsi="Times New Roman"/>
          <w:b w:val="0"/>
          <w:sz w:val="28"/>
          <w:szCs w:val="28"/>
          <w:lang w:val="nl-NL"/>
        </w:rPr>
        <w:t>ham mưu</w:t>
      </w:r>
      <w:r w:rsidR="00D21E6D">
        <w:rPr>
          <w:rFonts w:ascii="Times New Roman" w:hAnsi="Times New Roman"/>
          <w:b w:val="0"/>
          <w:sz w:val="28"/>
          <w:szCs w:val="28"/>
          <w:lang w:val="vi-VN"/>
        </w:rPr>
        <w:t>, đề xuất</w:t>
      </w:r>
      <w:r w:rsidR="00D21E6D" w:rsidRPr="003F4240">
        <w:rPr>
          <w:rFonts w:ascii="Times New Roman" w:hAnsi="Times New Roman"/>
          <w:b w:val="0"/>
          <w:sz w:val="28"/>
          <w:szCs w:val="28"/>
          <w:lang w:val="nl-NL"/>
        </w:rPr>
        <w:t xml:space="preserve"> bố trí kinh phí </w:t>
      </w:r>
      <w:r w:rsidR="00D21E6D">
        <w:rPr>
          <w:rFonts w:ascii="Times New Roman" w:hAnsi="Times New Roman"/>
          <w:b w:val="0"/>
          <w:sz w:val="28"/>
          <w:szCs w:val="28"/>
          <w:lang w:val="vi-VN"/>
        </w:rPr>
        <w:t xml:space="preserve">để đảm bảo triển khai, </w:t>
      </w:r>
      <w:r w:rsidR="00D21E6D" w:rsidRPr="003F4240">
        <w:rPr>
          <w:rFonts w:ascii="Times New Roman" w:hAnsi="Times New Roman"/>
          <w:b w:val="0"/>
          <w:sz w:val="28"/>
          <w:szCs w:val="28"/>
          <w:lang w:val="nl-NL"/>
        </w:rPr>
        <w:t xml:space="preserve">thực hiện các </w:t>
      </w:r>
      <w:r w:rsidR="00D21E6D">
        <w:rPr>
          <w:rFonts w:ascii="Times New Roman" w:hAnsi="Times New Roman"/>
          <w:b w:val="0"/>
          <w:sz w:val="28"/>
          <w:szCs w:val="28"/>
          <w:lang w:val="vi-VN"/>
        </w:rPr>
        <w:t>công việc như</w:t>
      </w:r>
      <w:r w:rsidR="00D21E6D" w:rsidRPr="003F4240">
        <w:rPr>
          <w:rFonts w:ascii="Times New Roman" w:hAnsi="Times New Roman"/>
          <w:b w:val="0"/>
          <w:sz w:val="28"/>
          <w:szCs w:val="28"/>
          <w:lang w:val="nl-NL"/>
        </w:rPr>
        <w:t xml:space="preserve">: </w:t>
      </w:r>
      <w:r w:rsidR="00D21E6D" w:rsidRPr="008D6799">
        <w:rPr>
          <w:rFonts w:ascii="Times New Roman" w:hAnsi="Times New Roman"/>
          <w:b w:val="0"/>
          <w:sz w:val="28"/>
          <w:szCs w:val="28"/>
          <w:lang w:val="nl-NL"/>
        </w:rPr>
        <w:t>CTPLCTRSHTN</w:t>
      </w:r>
      <w:r>
        <w:rPr>
          <w:rFonts w:ascii="Times New Roman" w:hAnsi="Times New Roman"/>
          <w:b w:val="0"/>
          <w:sz w:val="28"/>
          <w:szCs w:val="28"/>
          <w:lang w:val="nl-NL"/>
        </w:rPr>
        <w:t xml:space="preserve"> trên địa bàn.</w:t>
      </w:r>
    </w:p>
    <w:p w:rsidR="00A70918" w:rsidRPr="00A70918" w:rsidRDefault="002D4900" w:rsidP="009A16BD">
      <w:pPr>
        <w:pStyle w:val="BodyText"/>
        <w:spacing w:after="120"/>
        <w:ind w:firstLine="573"/>
        <w:jc w:val="both"/>
        <w:rPr>
          <w:rFonts w:ascii="Times New Roman" w:hAnsi="Times New Roman"/>
          <w:b w:val="0"/>
          <w:sz w:val="28"/>
          <w:szCs w:val="28"/>
        </w:rPr>
      </w:pPr>
      <w:r w:rsidRPr="002D4900">
        <w:rPr>
          <w:rFonts w:ascii="Times New Roman" w:hAnsi="Times New Roman"/>
          <w:b w:val="0"/>
          <w:sz w:val="28"/>
          <w:szCs w:val="28"/>
          <w:lang w:val="nl-NL"/>
        </w:rPr>
        <w:t>5</w:t>
      </w:r>
      <w:r w:rsidR="00D21E6D" w:rsidRPr="002D4900">
        <w:rPr>
          <w:rFonts w:ascii="Times New Roman" w:hAnsi="Times New Roman"/>
          <w:b w:val="0"/>
          <w:sz w:val="28"/>
          <w:szCs w:val="28"/>
          <w:lang w:val="nl-NL"/>
        </w:rPr>
        <w:t>.</w:t>
      </w:r>
      <w:r w:rsidRPr="002D4900">
        <w:rPr>
          <w:rFonts w:ascii="Times New Roman" w:hAnsi="Times New Roman"/>
          <w:b w:val="0"/>
          <w:sz w:val="28"/>
          <w:szCs w:val="28"/>
          <w:lang w:val="nl-NL"/>
        </w:rPr>
        <w:t xml:space="preserve"> Công chức</w:t>
      </w:r>
      <w:r>
        <w:rPr>
          <w:rFonts w:ascii="Times New Roman" w:hAnsi="Times New Roman"/>
          <w:b w:val="0"/>
          <w:sz w:val="28"/>
          <w:szCs w:val="28"/>
          <w:lang w:val="nl-NL"/>
        </w:rPr>
        <w:t xml:space="preserve"> Văn hoá </w:t>
      </w:r>
      <w:r w:rsidR="007909C6">
        <w:rPr>
          <w:rFonts w:ascii="Times New Roman" w:hAnsi="Times New Roman"/>
          <w:b w:val="0"/>
          <w:sz w:val="28"/>
          <w:szCs w:val="28"/>
          <w:lang w:val="nl-NL"/>
        </w:rPr>
        <w:t>xã hội-Đài truyền thanh</w:t>
      </w:r>
      <w:r>
        <w:rPr>
          <w:rFonts w:ascii="Times New Roman" w:hAnsi="Times New Roman"/>
          <w:b w:val="0"/>
          <w:sz w:val="28"/>
          <w:szCs w:val="28"/>
          <w:lang w:val="nl-NL"/>
        </w:rPr>
        <w:t xml:space="preserve"> xã</w:t>
      </w:r>
      <w:r w:rsidRPr="002D4900">
        <w:rPr>
          <w:rFonts w:ascii="Times New Roman" w:hAnsi="Times New Roman"/>
          <w:b w:val="0"/>
          <w:sz w:val="28"/>
          <w:szCs w:val="28"/>
          <w:lang w:val="nl-NL"/>
        </w:rPr>
        <w:t xml:space="preserve"> </w:t>
      </w:r>
      <w:r w:rsidR="007909C6">
        <w:rPr>
          <w:rFonts w:ascii="Times New Roman" w:hAnsi="Times New Roman"/>
          <w:b w:val="0"/>
          <w:sz w:val="28"/>
          <w:szCs w:val="28"/>
          <w:lang w:val="nl-NL"/>
        </w:rPr>
        <w:t>c</w:t>
      </w:r>
      <w:r w:rsidR="00D21E6D" w:rsidRPr="003F4240">
        <w:rPr>
          <w:rFonts w:ascii="Times New Roman" w:hAnsi="Times New Roman"/>
          <w:b w:val="0"/>
          <w:sz w:val="28"/>
          <w:szCs w:val="28"/>
          <w:lang w:val="nl-NL"/>
        </w:rPr>
        <w:t xml:space="preserve">hủ trì, phối hợp với các </w:t>
      </w:r>
      <w:r w:rsidR="007909C6">
        <w:rPr>
          <w:rFonts w:ascii="Times New Roman" w:hAnsi="Times New Roman"/>
          <w:b w:val="0"/>
          <w:sz w:val="28"/>
          <w:szCs w:val="28"/>
          <w:lang w:val="nl-NL"/>
        </w:rPr>
        <w:t xml:space="preserve">cơ quan, </w:t>
      </w:r>
      <w:r w:rsidR="00D21E6D" w:rsidRPr="003F4240">
        <w:rPr>
          <w:rFonts w:ascii="Times New Roman" w:hAnsi="Times New Roman"/>
          <w:b w:val="0"/>
          <w:sz w:val="28"/>
          <w:szCs w:val="28"/>
          <w:lang w:val="nl-NL"/>
        </w:rPr>
        <w:t xml:space="preserve">đơn vị </w:t>
      </w:r>
      <w:r w:rsidR="00D21E6D">
        <w:rPr>
          <w:rFonts w:ascii="Times New Roman" w:hAnsi="Times New Roman"/>
          <w:b w:val="0"/>
          <w:sz w:val="28"/>
          <w:szCs w:val="28"/>
          <w:lang w:val="vi-VN"/>
        </w:rPr>
        <w:t xml:space="preserve">có </w:t>
      </w:r>
      <w:r w:rsidR="00D21E6D" w:rsidRPr="003F4240">
        <w:rPr>
          <w:rFonts w:ascii="Times New Roman" w:hAnsi="Times New Roman"/>
          <w:b w:val="0"/>
          <w:sz w:val="28"/>
          <w:szCs w:val="28"/>
          <w:lang w:val="nl-NL"/>
        </w:rPr>
        <w:t>liên quan xây dựng các chuyên mục tuyên truyền về công tác bảo vệ môi trường</w:t>
      </w:r>
      <w:r w:rsidR="00D21E6D">
        <w:rPr>
          <w:rFonts w:ascii="Times New Roman" w:hAnsi="Times New Roman"/>
          <w:b w:val="0"/>
          <w:sz w:val="28"/>
          <w:szCs w:val="28"/>
          <w:lang w:val="vi-VN"/>
        </w:rPr>
        <w:t>,</w:t>
      </w:r>
      <w:r w:rsidR="00D21E6D" w:rsidRPr="003F4240">
        <w:rPr>
          <w:rFonts w:ascii="Times New Roman" w:hAnsi="Times New Roman"/>
          <w:b w:val="0"/>
          <w:sz w:val="28"/>
          <w:szCs w:val="28"/>
          <w:lang w:val="nl-NL"/>
        </w:rPr>
        <w:t xml:space="preserve"> phân loại, thu gom, vận chuyển và xử lý chất thải rắn sinh hoạt trên địa bàn</w:t>
      </w:r>
      <w:r w:rsidR="007909C6">
        <w:rPr>
          <w:rFonts w:ascii="Times New Roman" w:hAnsi="Times New Roman"/>
          <w:b w:val="0"/>
          <w:sz w:val="28"/>
          <w:szCs w:val="28"/>
          <w:lang w:val="nl-NL"/>
        </w:rPr>
        <w:t xml:space="preserve"> </w:t>
      </w:r>
      <w:r w:rsidR="007909C6">
        <w:rPr>
          <w:rFonts w:ascii="Times New Roman" w:hAnsi="Times New Roman"/>
          <w:b w:val="0"/>
          <w:sz w:val="28"/>
          <w:szCs w:val="28"/>
        </w:rPr>
        <w:t>xã</w:t>
      </w:r>
      <w:r w:rsidR="00D21E6D" w:rsidRPr="003F4240">
        <w:rPr>
          <w:rFonts w:ascii="Times New Roman" w:hAnsi="Times New Roman"/>
          <w:b w:val="0"/>
          <w:sz w:val="28"/>
          <w:szCs w:val="28"/>
          <w:lang w:val="nl-NL"/>
        </w:rPr>
        <w:t xml:space="preserve">; đồng thời, </w:t>
      </w:r>
      <w:r w:rsidR="00D21E6D">
        <w:rPr>
          <w:rFonts w:ascii="Times New Roman" w:hAnsi="Times New Roman"/>
          <w:b w:val="0"/>
          <w:sz w:val="28"/>
          <w:szCs w:val="28"/>
          <w:lang w:val="vi-VN"/>
        </w:rPr>
        <w:t xml:space="preserve">thường xuyên </w:t>
      </w:r>
      <w:r w:rsidR="00D21E6D" w:rsidRPr="003F4240">
        <w:rPr>
          <w:rFonts w:ascii="Times New Roman" w:hAnsi="Times New Roman"/>
          <w:b w:val="0"/>
          <w:sz w:val="28"/>
          <w:szCs w:val="28"/>
          <w:lang w:val="nl-NL"/>
        </w:rPr>
        <w:t xml:space="preserve">tuyên truyền về </w:t>
      </w:r>
      <w:r w:rsidR="00D21E6D" w:rsidRPr="008D6799">
        <w:rPr>
          <w:rFonts w:ascii="Times New Roman" w:hAnsi="Times New Roman"/>
          <w:b w:val="0"/>
          <w:sz w:val="28"/>
          <w:szCs w:val="28"/>
          <w:lang w:val="nl-NL"/>
        </w:rPr>
        <w:t>CTPLCTRSHTN</w:t>
      </w:r>
      <w:r w:rsidR="00A70918">
        <w:rPr>
          <w:rFonts w:ascii="Times New Roman" w:hAnsi="Times New Roman"/>
          <w:b w:val="0"/>
          <w:sz w:val="28"/>
          <w:szCs w:val="28"/>
          <w:lang w:val="nl-NL"/>
        </w:rPr>
        <w:t xml:space="preserve"> các cơ sở kinh doanh sản xuất</w:t>
      </w:r>
      <w:r w:rsidR="00A70918" w:rsidRPr="003F4240">
        <w:rPr>
          <w:rFonts w:ascii="Times New Roman" w:hAnsi="Times New Roman"/>
          <w:b w:val="0"/>
          <w:sz w:val="28"/>
          <w:szCs w:val="28"/>
          <w:lang w:val="nl-NL"/>
        </w:rPr>
        <w:t>, hộ gia đình về cách thức phân loại, lưu trữ, thải bỏ chất thải rắn sinh hoạt và giảm thiểu chất thải nhựa.</w:t>
      </w:r>
    </w:p>
    <w:p w:rsidR="00E72380" w:rsidRPr="003F4240" w:rsidRDefault="00E72380"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Tăng thời lượng phát sóng, đưa tin bài, phóng sự, đa dạng hóa các hình thức tuyên truyền, phổ biến pháp luật về môi trường</w:t>
      </w:r>
      <w:r>
        <w:rPr>
          <w:rFonts w:ascii="Times New Roman" w:hAnsi="Times New Roman"/>
          <w:b w:val="0"/>
          <w:sz w:val="28"/>
          <w:szCs w:val="28"/>
          <w:lang w:val="vi-VN"/>
        </w:rPr>
        <w:t>.</w:t>
      </w:r>
      <w:r w:rsidRPr="003F4240">
        <w:rPr>
          <w:rFonts w:ascii="Times New Roman" w:hAnsi="Times New Roman"/>
          <w:b w:val="0"/>
          <w:sz w:val="28"/>
          <w:szCs w:val="28"/>
          <w:lang w:val="nl-NL"/>
        </w:rPr>
        <w:t xml:space="preserve"> </w:t>
      </w:r>
    </w:p>
    <w:p w:rsidR="00E72380" w:rsidRPr="00E72380" w:rsidRDefault="00E72380" w:rsidP="009A16BD">
      <w:pPr>
        <w:pStyle w:val="BodyText"/>
        <w:spacing w:after="120"/>
        <w:ind w:firstLine="573"/>
        <w:jc w:val="both"/>
        <w:rPr>
          <w:rFonts w:ascii="Times New Roman" w:hAnsi="Times New Roman"/>
          <w:b w:val="0"/>
          <w:sz w:val="28"/>
          <w:szCs w:val="28"/>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Thường xuyên nắm bắt</w:t>
      </w:r>
      <w:r>
        <w:rPr>
          <w:rFonts w:ascii="Times New Roman" w:hAnsi="Times New Roman"/>
          <w:b w:val="0"/>
          <w:sz w:val="28"/>
          <w:szCs w:val="28"/>
          <w:lang w:val="vi-VN"/>
        </w:rPr>
        <w:t>,</w:t>
      </w:r>
      <w:r w:rsidRPr="003F4240">
        <w:rPr>
          <w:rFonts w:ascii="Times New Roman" w:hAnsi="Times New Roman"/>
          <w:b w:val="0"/>
          <w:sz w:val="28"/>
          <w:szCs w:val="28"/>
          <w:lang w:val="nl-NL"/>
        </w:rPr>
        <w:t xml:space="preserve"> chuyển kiến nghị của </w:t>
      </w:r>
      <w:r>
        <w:rPr>
          <w:rFonts w:ascii="Times New Roman" w:hAnsi="Times New Roman"/>
          <w:b w:val="0"/>
          <w:sz w:val="28"/>
          <w:szCs w:val="28"/>
          <w:lang w:val="vi-VN"/>
        </w:rPr>
        <w:t xml:space="preserve">các </w:t>
      </w:r>
      <w:r w:rsidRPr="003F4240">
        <w:rPr>
          <w:rFonts w:ascii="Times New Roman" w:hAnsi="Times New Roman"/>
          <w:b w:val="0"/>
          <w:sz w:val="28"/>
          <w:szCs w:val="28"/>
          <w:lang w:val="nl-NL"/>
        </w:rPr>
        <w:t>bạn nghe đài đến các cơ quan chức năng để xem xét, giải quyết và trả lời theo quy định của pháp luật.</w:t>
      </w:r>
    </w:p>
    <w:p w:rsidR="00D21E6D" w:rsidRPr="003F4240" w:rsidRDefault="00852488"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nl-NL"/>
        </w:rPr>
        <w:t>6</w:t>
      </w:r>
      <w:r w:rsidR="00D21E6D" w:rsidRPr="007909C6">
        <w:rPr>
          <w:rFonts w:ascii="Times New Roman" w:hAnsi="Times New Roman"/>
          <w:b w:val="0"/>
          <w:sz w:val="28"/>
          <w:szCs w:val="28"/>
          <w:lang w:val="nl-NL"/>
        </w:rPr>
        <w:t>. Công an</w:t>
      </w:r>
      <w:r w:rsidR="007909C6" w:rsidRPr="007909C6">
        <w:rPr>
          <w:rFonts w:ascii="Times New Roman" w:hAnsi="Times New Roman"/>
          <w:b w:val="0"/>
          <w:sz w:val="28"/>
          <w:szCs w:val="28"/>
          <w:lang w:val="nl-NL"/>
        </w:rPr>
        <w:t xml:space="preserve"> xã</w:t>
      </w:r>
      <w:r w:rsidR="007909C6">
        <w:rPr>
          <w:rFonts w:ascii="Times New Roman" w:hAnsi="Times New Roman"/>
          <w:b w:val="0"/>
          <w:sz w:val="28"/>
          <w:szCs w:val="28"/>
        </w:rPr>
        <w:t xml:space="preserve"> t</w:t>
      </w:r>
      <w:r w:rsidR="00D21E6D" w:rsidRPr="003F4240">
        <w:rPr>
          <w:rFonts w:ascii="Times New Roman" w:hAnsi="Times New Roman"/>
          <w:b w:val="0"/>
          <w:sz w:val="28"/>
          <w:szCs w:val="28"/>
          <w:lang w:val="nl-NL"/>
        </w:rPr>
        <w:t>ổ chức tuyên truyền các quy định về bảo vệ môi trường cho người dân</w:t>
      </w:r>
      <w:r w:rsidR="00D21E6D">
        <w:rPr>
          <w:rFonts w:ascii="Times New Roman" w:hAnsi="Times New Roman"/>
          <w:b w:val="0"/>
          <w:sz w:val="28"/>
          <w:szCs w:val="28"/>
          <w:lang w:val="vi-VN"/>
        </w:rPr>
        <w:t>,</w:t>
      </w:r>
      <w:r w:rsidR="00D21E6D" w:rsidRPr="003F4240">
        <w:rPr>
          <w:rFonts w:ascii="Times New Roman" w:hAnsi="Times New Roman"/>
          <w:b w:val="0"/>
          <w:sz w:val="28"/>
          <w:szCs w:val="28"/>
          <w:lang w:val="nl-NL"/>
        </w:rPr>
        <w:t xml:space="preserve"> nâng cao ý thức phòng ngừa, đấu tranh với các hành vi vi phạm pháp luật về môi trường.</w:t>
      </w:r>
    </w:p>
    <w:p w:rsidR="00D21E6D" w:rsidRPr="003F4240" w:rsidRDefault="00D21E6D"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Tổ chức kiểm tra định kỳ hoặc đột xuất và xử lý </w:t>
      </w:r>
      <w:r>
        <w:rPr>
          <w:rFonts w:ascii="Times New Roman" w:hAnsi="Times New Roman"/>
          <w:b w:val="0"/>
          <w:sz w:val="28"/>
          <w:szCs w:val="28"/>
          <w:lang w:val="vi-VN"/>
        </w:rPr>
        <w:t xml:space="preserve">các </w:t>
      </w:r>
      <w:r w:rsidRPr="003F4240">
        <w:rPr>
          <w:rFonts w:ascii="Times New Roman" w:hAnsi="Times New Roman"/>
          <w:b w:val="0"/>
          <w:sz w:val="28"/>
          <w:szCs w:val="28"/>
          <w:lang w:val="nl-NL"/>
        </w:rPr>
        <w:t>vi phạm về vệ sinh môi trường trên địa bàn</w:t>
      </w:r>
      <w:r w:rsidR="007909C6">
        <w:rPr>
          <w:rFonts w:ascii="Times New Roman" w:hAnsi="Times New Roman"/>
          <w:b w:val="0"/>
          <w:sz w:val="28"/>
          <w:szCs w:val="28"/>
        </w:rPr>
        <w:t xml:space="preserve"> xã</w:t>
      </w:r>
      <w:r w:rsidRPr="003F4240">
        <w:rPr>
          <w:rFonts w:ascii="Times New Roman" w:hAnsi="Times New Roman"/>
          <w:b w:val="0"/>
          <w:sz w:val="28"/>
          <w:szCs w:val="28"/>
          <w:lang w:val="nl-NL"/>
        </w:rPr>
        <w:t>.</w:t>
      </w:r>
    </w:p>
    <w:p w:rsidR="007909C6" w:rsidRDefault="00D21E6D" w:rsidP="009A16BD">
      <w:pPr>
        <w:pStyle w:val="BodyText"/>
        <w:spacing w:after="120"/>
        <w:ind w:firstLine="573"/>
        <w:jc w:val="both"/>
        <w:rPr>
          <w:rFonts w:ascii="Times New Roman" w:hAnsi="Times New Roman"/>
          <w:b w:val="0"/>
          <w:sz w:val="28"/>
          <w:szCs w:val="28"/>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Phối hợp các </w:t>
      </w:r>
      <w:r w:rsidR="007909C6">
        <w:rPr>
          <w:rFonts w:ascii="Times New Roman" w:hAnsi="Times New Roman"/>
          <w:b w:val="0"/>
          <w:sz w:val="28"/>
          <w:szCs w:val="28"/>
          <w:lang w:val="nl-NL"/>
        </w:rPr>
        <w:t xml:space="preserve">bộ phận liên quan </w:t>
      </w:r>
      <w:r w:rsidRPr="003F4240">
        <w:rPr>
          <w:rFonts w:ascii="Times New Roman" w:hAnsi="Times New Roman"/>
          <w:b w:val="0"/>
          <w:sz w:val="28"/>
          <w:szCs w:val="28"/>
          <w:lang w:val="nl-NL"/>
        </w:rPr>
        <w:t xml:space="preserve">trong việc </w:t>
      </w:r>
      <w:r>
        <w:rPr>
          <w:rFonts w:ascii="Times New Roman" w:hAnsi="Times New Roman"/>
          <w:b w:val="0"/>
          <w:sz w:val="28"/>
          <w:szCs w:val="28"/>
          <w:lang w:val="vi-VN"/>
        </w:rPr>
        <w:t>kiểm tra, xử lý, xử phạt vi phạm hành chính trong lĩnh vực môi trường đối với c</w:t>
      </w:r>
      <w:r w:rsidRPr="003F4240">
        <w:rPr>
          <w:rFonts w:ascii="Times New Roman" w:hAnsi="Times New Roman"/>
          <w:b w:val="0"/>
          <w:sz w:val="28"/>
          <w:szCs w:val="28"/>
          <w:lang w:val="nl-NL"/>
        </w:rPr>
        <w:t xml:space="preserve">ác tổ chức, cá nhân có các hành vi vi phạm theo thẩm quyền </w:t>
      </w:r>
      <w:r>
        <w:rPr>
          <w:rFonts w:ascii="Times New Roman" w:hAnsi="Times New Roman"/>
          <w:b w:val="0"/>
          <w:sz w:val="28"/>
          <w:szCs w:val="28"/>
          <w:lang w:val="vi-VN"/>
        </w:rPr>
        <w:t xml:space="preserve">và </w:t>
      </w:r>
      <w:r w:rsidRPr="003F4240">
        <w:rPr>
          <w:rFonts w:ascii="Times New Roman" w:hAnsi="Times New Roman"/>
          <w:b w:val="0"/>
          <w:sz w:val="28"/>
          <w:szCs w:val="28"/>
          <w:lang w:val="nl-NL"/>
        </w:rPr>
        <w:t>quy định</w:t>
      </w:r>
      <w:r w:rsidR="00D15E7B">
        <w:rPr>
          <w:rFonts w:ascii="Times New Roman" w:hAnsi="Times New Roman"/>
          <w:b w:val="0"/>
          <w:sz w:val="28"/>
          <w:szCs w:val="28"/>
          <w:lang w:val="nl-NL"/>
        </w:rPr>
        <w:t>.</w:t>
      </w:r>
    </w:p>
    <w:p w:rsidR="007909C6" w:rsidRPr="00E72380" w:rsidRDefault="00E72380" w:rsidP="009A16BD">
      <w:pPr>
        <w:pStyle w:val="BodyText"/>
        <w:spacing w:after="120"/>
        <w:ind w:firstLine="573"/>
        <w:jc w:val="both"/>
        <w:rPr>
          <w:rFonts w:ascii="Times New Roman" w:hAnsi="Times New Roman"/>
          <w:b w:val="0"/>
          <w:sz w:val="28"/>
          <w:szCs w:val="28"/>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Tham mưu</w:t>
      </w:r>
      <w:r>
        <w:rPr>
          <w:rFonts w:ascii="Times New Roman" w:hAnsi="Times New Roman"/>
          <w:b w:val="0"/>
          <w:sz w:val="28"/>
          <w:szCs w:val="28"/>
          <w:lang w:val="vi-VN"/>
        </w:rPr>
        <w:t>, đề xuất</w:t>
      </w:r>
      <w:r w:rsidRPr="003F4240">
        <w:rPr>
          <w:rFonts w:ascii="Times New Roman" w:hAnsi="Times New Roman"/>
          <w:b w:val="0"/>
          <w:sz w:val="28"/>
          <w:szCs w:val="28"/>
          <w:lang w:val="nl-NL"/>
        </w:rPr>
        <w:t xml:space="preserve"> giải pháp khai thác hoạt động </w:t>
      </w:r>
      <w:r>
        <w:rPr>
          <w:rFonts w:ascii="Times New Roman" w:hAnsi="Times New Roman"/>
          <w:b w:val="0"/>
          <w:sz w:val="28"/>
          <w:szCs w:val="28"/>
          <w:lang w:val="nl-NL"/>
        </w:rPr>
        <w:t xml:space="preserve">Camara của xã </w:t>
      </w:r>
      <w:r w:rsidRPr="003F4240">
        <w:rPr>
          <w:rFonts w:ascii="Times New Roman" w:hAnsi="Times New Roman"/>
          <w:b w:val="0"/>
          <w:sz w:val="28"/>
          <w:szCs w:val="28"/>
          <w:lang w:val="nl-NL"/>
        </w:rPr>
        <w:t>trong việc quản lý vệ sinh môi trường</w:t>
      </w:r>
      <w:r>
        <w:rPr>
          <w:rFonts w:ascii="Times New Roman" w:hAnsi="Times New Roman"/>
          <w:b w:val="0"/>
          <w:sz w:val="28"/>
          <w:szCs w:val="28"/>
          <w:lang w:val="vi-VN"/>
        </w:rPr>
        <w:t>, xử lý các hành vi vi phạm về môi trường</w:t>
      </w:r>
      <w:r w:rsidRPr="003F4240">
        <w:rPr>
          <w:rFonts w:ascii="Times New Roman" w:hAnsi="Times New Roman"/>
          <w:b w:val="0"/>
          <w:sz w:val="28"/>
          <w:szCs w:val="28"/>
          <w:lang w:val="nl-NL"/>
        </w:rPr>
        <w:t>.</w:t>
      </w:r>
    </w:p>
    <w:p w:rsidR="00D21E6D" w:rsidRPr="000616FD" w:rsidRDefault="00852488" w:rsidP="009A16BD">
      <w:pPr>
        <w:pStyle w:val="BodyText"/>
        <w:spacing w:after="120"/>
        <w:ind w:firstLine="573"/>
        <w:jc w:val="both"/>
        <w:rPr>
          <w:rFonts w:ascii="Times New Roman" w:hAnsi="Times New Roman"/>
          <w:sz w:val="28"/>
          <w:szCs w:val="28"/>
          <w:lang w:val="vi-VN"/>
        </w:rPr>
      </w:pPr>
      <w:r>
        <w:rPr>
          <w:rFonts w:ascii="Times New Roman" w:hAnsi="Times New Roman"/>
          <w:b w:val="0"/>
          <w:sz w:val="28"/>
          <w:szCs w:val="28"/>
          <w:lang w:val="nl-NL"/>
        </w:rPr>
        <w:t>7</w:t>
      </w:r>
      <w:r w:rsidR="000616FD" w:rsidRPr="007F7EA4">
        <w:rPr>
          <w:rFonts w:ascii="Times New Roman" w:hAnsi="Times New Roman"/>
          <w:b w:val="0"/>
          <w:sz w:val="28"/>
          <w:szCs w:val="28"/>
          <w:lang w:val="nl-NL"/>
        </w:rPr>
        <w:t>. Các thôn</w:t>
      </w:r>
      <w:r w:rsidR="007F7EA4">
        <w:rPr>
          <w:rFonts w:ascii="Times New Roman" w:hAnsi="Times New Roman"/>
          <w:b w:val="0"/>
          <w:spacing w:val="-2"/>
          <w:sz w:val="28"/>
          <w:szCs w:val="28"/>
          <w:lang w:val="vi-VN"/>
        </w:rPr>
        <w:t xml:space="preserve"> </w:t>
      </w:r>
      <w:r w:rsidR="007F7EA4">
        <w:rPr>
          <w:rFonts w:ascii="Times New Roman" w:hAnsi="Times New Roman"/>
          <w:b w:val="0"/>
          <w:spacing w:val="-2"/>
          <w:sz w:val="28"/>
          <w:szCs w:val="28"/>
        </w:rPr>
        <w:t>t</w:t>
      </w:r>
      <w:r w:rsidR="00D21E6D">
        <w:rPr>
          <w:rFonts w:ascii="Times New Roman" w:hAnsi="Times New Roman"/>
          <w:b w:val="0"/>
          <w:spacing w:val="-2"/>
          <w:sz w:val="28"/>
          <w:szCs w:val="28"/>
          <w:lang w:val="vi-VN"/>
        </w:rPr>
        <w:t>ổ chức p</w:t>
      </w:r>
      <w:r w:rsidR="00D21E6D" w:rsidRPr="003F4240">
        <w:rPr>
          <w:rFonts w:ascii="Times New Roman" w:hAnsi="Times New Roman"/>
          <w:b w:val="0"/>
          <w:sz w:val="28"/>
          <w:szCs w:val="28"/>
          <w:lang w:val="nl-NL"/>
        </w:rPr>
        <w:t>hổ biến, tuyên truyền cho các cá nhân, hộ gia đình, hộ kinh doanh,</w:t>
      </w:r>
      <w:r w:rsidR="00D21E6D">
        <w:rPr>
          <w:rFonts w:ascii="Times New Roman" w:hAnsi="Times New Roman"/>
          <w:b w:val="0"/>
          <w:sz w:val="28"/>
          <w:szCs w:val="28"/>
          <w:lang w:val="vi-VN"/>
        </w:rPr>
        <w:t xml:space="preserve"> </w:t>
      </w:r>
      <w:r w:rsidR="007F7EA4">
        <w:rPr>
          <w:rFonts w:ascii="Times New Roman" w:hAnsi="Times New Roman"/>
          <w:b w:val="0"/>
          <w:sz w:val="28"/>
          <w:szCs w:val="28"/>
        </w:rPr>
        <w:t xml:space="preserve">sản xuất </w:t>
      </w:r>
      <w:r w:rsidR="00D21E6D" w:rsidRPr="003F4240">
        <w:rPr>
          <w:rFonts w:ascii="Times New Roman" w:hAnsi="Times New Roman"/>
          <w:b w:val="0"/>
          <w:sz w:val="28"/>
          <w:szCs w:val="28"/>
          <w:lang w:val="nl-NL"/>
        </w:rPr>
        <w:t>trên địa bàn được biết và thực hiện</w:t>
      </w:r>
      <w:r w:rsidR="00D21E6D">
        <w:rPr>
          <w:rFonts w:ascii="Times New Roman" w:hAnsi="Times New Roman"/>
          <w:b w:val="0"/>
          <w:sz w:val="28"/>
          <w:szCs w:val="28"/>
          <w:lang w:val="vi-VN"/>
        </w:rPr>
        <w:t>, chấp hành</w:t>
      </w:r>
      <w:r w:rsidR="00D21E6D" w:rsidRPr="003F4240">
        <w:rPr>
          <w:rFonts w:ascii="Times New Roman" w:hAnsi="Times New Roman"/>
          <w:b w:val="0"/>
          <w:sz w:val="28"/>
          <w:szCs w:val="28"/>
          <w:lang w:val="nl-NL"/>
        </w:rPr>
        <w:t xml:space="preserve"> các quy định pháp luật về vệ sinh môi trường, CTPLCTRSHTN và nội dung </w:t>
      </w:r>
      <w:r w:rsidR="007F7EA4">
        <w:rPr>
          <w:rFonts w:ascii="Times New Roman" w:hAnsi="Times New Roman"/>
          <w:b w:val="0"/>
          <w:sz w:val="28"/>
          <w:szCs w:val="28"/>
          <w:lang w:val="nl-NL"/>
        </w:rPr>
        <w:t xml:space="preserve">thông báo </w:t>
      </w:r>
      <w:r w:rsidR="00D21E6D" w:rsidRPr="003F4240">
        <w:rPr>
          <w:rFonts w:ascii="Times New Roman" w:hAnsi="Times New Roman"/>
          <w:b w:val="0"/>
          <w:sz w:val="28"/>
          <w:szCs w:val="28"/>
          <w:lang w:val="nl-NL"/>
        </w:rPr>
        <w:t>này.</w:t>
      </w:r>
    </w:p>
    <w:p w:rsidR="00D21E6D" w:rsidRPr="003F4240" w:rsidRDefault="00D21E6D"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007F7EA4">
        <w:rPr>
          <w:rFonts w:ascii="Times New Roman" w:hAnsi="Times New Roman"/>
          <w:b w:val="0"/>
          <w:sz w:val="28"/>
          <w:szCs w:val="28"/>
          <w:lang w:val="nl-NL"/>
        </w:rPr>
        <w:t xml:space="preserve"> Phối hợp với nhân viên phụ trách địa bàn thu gom, vận chuyển rác thải sinh hoạt của </w:t>
      </w:r>
      <w:r w:rsidR="007F7EA4" w:rsidRPr="007F7EA4">
        <w:rPr>
          <w:rFonts w:ascii="Times New Roman" w:hAnsi="Times New Roman"/>
          <w:b w:val="0"/>
          <w:sz w:val="28"/>
          <w:szCs w:val="28"/>
        </w:rPr>
        <w:t>Xí nghiệp Môi trường Bắc Sông Hương</w:t>
      </w:r>
      <w:r w:rsidRPr="003F4240">
        <w:rPr>
          <w:rFonts w:ascii="Times New Roman" w:hAnsi="Times New Roman"/>
          <w:b w:val="0"/>
          <w:sz w:val="28"/>
          <w:szCs w:val="28"/>
          <w:lang w:val="nl-NL"/>
        </w:rPr>
        <w:t>, thông báo giờ thu gom, vị trí</w:t>
      </w:r>
      <w:r w:rsidR="007F7EA4">
        <w:rPr>
          <w:rFonts w:ascii="Times New Roman" w:hAnsi="Times New Roman"/>
          <w:b w:val="0"/>
          <w:sz w:val="28"/>
          <w:szCs w:val="28"/>
          <w:lang w:val="nl-NL"/>
        </w:rPr>
        <w:t xml:space="preserve"> tập kết</w:t>
      </w:r>
      <w:r>
        <w:rPr>
          <w:rFonts w:ascii="Times New Roman" w:hAnsi="Times New Roman"/>
          <w:b w:val="0"/>
          <w:sz w:val="28"/>
          <w:szCs w:val="28"/>
          <w:lang w:val="vi-VN"/>
        </w:rPr>
        <w:t>,</w:t>
      </w:r>
      <w:r w:rsidRPr="003F4240">
        <w:rPr>
          <w:rFonts w:ascii="Times New Roman" w:hAnsi="Times New Roman"/>
          <w:b w:val="0"/>
          <w:sz w:val="28"/>
          <w:szCs w:val="28"/>
          <w:lang w:val="nl-NL"/>
        </w:rPr>
        <w:t xml:space="preserve"> quy định bắt buộc lưu giữ rác thải sinh hoạt trong bao bì, buộc chặt tránh phát tán mùi hôi (khuyến khích sử dụng bao nilon tự hủy) và bỏ rác đúng giờ, đúng nơi quy định.</w:t>
      </w:r>
    </w:p>
    <w:p w:rsidR="00D21E6D" w:rsidRPr="003F4240" w:rsidRDefault="00D21E6D" w:rsidP="009A16BD">
      <w:pPr>
        <w:pStyle w:val="BodyText"/>
        <w:spacing w:after="120"/>
        <w:ind w:firstLine="573"/>
        <w:jc w:val="both"/>
        <w:rPr>
          <w:rFonts w:ascii="Times New Roman" w:hAnsi="Times New Roman"/>
          <w:b w:val="0"/>
          <w:spacing w:val="-2"/>
          <w:sz w:val="28"/>
          <w:szCs w:val="28"/>
          <w:lang w:val="vi-VN"/>
        </w:rPr>
      </w:pPr>
      <w:r w:rsidRPr="007021BD">
        <w:rPr>
          <w:rFonts w:ascii="Times New Roman" w:hAnsi="Times New Roman"/>
          <w:b w:val="0"/>
          <w:spacing w:val="-2"/>
          <w:sz w:val="28"/>
          <w:szCs w:val="28"/>
          <w:lang w:val="vi-VN"/>
        </w:rPr>
        <w:t>-</w:t>
      </w:r>
      <w:r w:rsidRPr="007021BD">
        <w:rPr>
          <w:rFonts w:ascii="Times New Roman" w:hAnsi="Times New Roman"/>
          <w:b w:val="0"/>
          <w:spacing w:val="-2"/>
          <w:sz w:val="28"/>
          <w:szCs w:val="28"/>
          <w:lang w:val="nl-NL"/>
        </w:rPr>
        <w:t xml:space="preserve"> Thường xuyên kiểm tra, nhắc nhở các cá nhân,</w:t>
      </w:r>
      <w:r w:rsidR="007F7EA4" w:rsidRPr="007021BD">
        <w:rPr>
          <w:rFonts w:ascii="Times New Roman" w:hAnsi="Times New Roman"/>
          <w:b w:val="0"/>
          <w:spacing w:val="-2"/>
          <w:sz w:val="28"/>
          <w:szCs w:val="28"/>
          <w:lang w:val="nl-NL"/>
        </w:rPr>
        <w:t xml:space="preserve"> hộ gia đình, hộ kinh doanh, sản xuất </w:t>
      </w:r>
      <w:r w:rsidRPr="007021BD">
        <w:rPr>
          <w:rFonts w:ascii="Times New Roman" w:hAnsi="Times New Roman"/>
          <w:b w:val="0"/>
          <w:spacing w:val="-2"/>
          <w:sz w:val="28"/>
          <w:szCs w:val="28"/>
          <w:lang w:val="nl-NL"/>
        </w:rPr>
        <w:t>trên địa</w:t>
      </w:r>
      <w:r w:rsidRPr="003F4240">
        <w:rPr>
          <w:rFonts w:ascii="Times New Roman" w:hAnsi="Times New Roman"/>
          <w:b w:val="0"/>
          <w:spacing w:val="-2"/>
          <w:sz w:val="28"/>
          <w:szCs w:val="28"/>
          <w:lang w:val="nl-NL"/>
        </w:rPr>
        <w:t xml:space="preserve"> bàn chấp hành các quy định về quản</w:t>
      </w:r>
      <w:r w:rsidR="007F7EA4">
        <w:rPr>
          <w:rFonts w:ascii="Times New Roman" w:hAnsi="Times New Roman"/>
          <w:b w:val="0"/>
          <w:spacing w:val="-2"/>
          <w:sz w:val="28"/>
          <w:szCs w:val="28"/>
          <w:lang w:val="nl-NL"/>
        </w:rPr>
        <w:t xml:space="preserve"> lý chất thải rắn thông thường </w:t>
      </w:r>
      <w:r w:rsidRPr="003F4240">
        <w:rPr>
          <w:rFonts w:ascii="Times New Roman" w:hAnsi="Times New Roman"/>
          <w:b w:val="0"/>
          <w:spacing w:val="-2"/>
          <w:sz w:val="28"/>
          <w:szCs w:val="28"/>
          <w:lang w:val="nl-NL"/>
        </w:rPr>
        <w:t>và các quy định khác có liên quan.</w:t>
      </w:r>
    </w:p>
    <w:p w:rsidR="007F7EA4" w:rsidRDefault="00D21E6D" w:rsidP="009A16BD">
      <w:pPr>
        <w:pStyle w:val="BodyText"/>
        <w:spacing w:after="120"/>
        <w:ind w:firstLine="573"/>
        <w:jc w:val="both"/>
        <w:rPr>
          <w:rFonts w:ascii="Times New Roman" w:hAnsi="Times New Roman"/>
          <w:b w:val="0"/>
          <w:sz w:val="28"/>
          <w:szCs w:val="28"/>
          <w:lang w:val="nl-NL"/>
        </w:rPr>
      </w:pPr>
      <w:r>
        <w:rPr>
          <w:rFonts w:ascii="Times New Roman" w:hAnsi="Times New Roman"/>
          <w:b w:val="0"/>
          <w:sz w:val="28"/>
          <w:szCs w:val="28"/>
          <w:lang w:val="vi-VN"/>
        </w:rPr>
        <w:lastRenderedPageBreak/>
        <w:t>-</w:t>
      </w:r>
      <w:r w:rsidRPr="003F4240">
        <w:rPr>
          <w:rFonts w:ascii="Times New Roman" w:hAnsi="Times New Roman"/>
          <w:b w:val="0"/>
          <w:sz w:val="28"/>
          <w:szCs w:val="28"/>
          <w:lang w:val="nl-NL"/>
        </w:rPr>
        <w:t xml:space="preserve"> Đôn đốc người dân trên địa </w:t>
      </w:r>
      <w:r w:rsidR="007F7EA4">
        <w:rPr>
          <w:rFonts w:ascii="Times New Roman" w:hAnsi="Times New Roman"/>
          <w:b w:val="0"/>
          <w:sz w:val="28"/>
          <w:szCs w:val="28"/>
          <w:lang w:val="nl-NL"/>
        </w:rPr>
        <w:t xml:space="preserve">bàn thôn </w:t>
      </w:r>
      <w:r w:rsidRPr="003F4240">
        <w:rPr>
          <w:rFonts w:ascii="Times New Roman" w:hAnsi="Times New Roman"/>
          <w:b w:val="0"/>
          <w:sz w:val="28"/>
          <w:szCs w:val="28"/>
          <w:lang w:val="nl-NL"/>
        </w:rPr>
        <w:t>nghiêm túc nộp tiền dịch vụ thu gom, vận chuyển rác sinh hoạt, hoàn thành chỉ tiêu được giao và tăng thu cho ngân sách.</w:t>
      </w:r>
    </w:p>
    <w:p w:rsidR="00D21E6D" w:rsidRPr="00141762" w:rsidRDefault="00852488" w:rsidP="009A16BD">
      <w:pPr>
        <w:pStyle w:val="BodyText"/>
        <w:spacing w:after="120"/>
        <w:ind w:firstLine="573"/>
        <w:jc w:val="both"/>
        <w:rPr>
          <w:rFonts w:ascii="Times New Roman" w:hAnsi="Times New Roman"/>
          <w:b w:val="0"/>
          <w:sz w:val="28"/>
          <w:szCs w:val="28"/>
          <w:lang w:val="nl-NL"/>
        </w:rPr>
      </w:pPr>
      <w:r>
        <w:rPr>
          <w:rFonts w:ascii="Times New Roman" w:hAnsi="Times New Roman"/>
          <w:b w:val="0"/>
          <w:sz w:val="28"/>
          <w:szCs w:val="28"/>
          <w:lang w:val="nl-NL"/>
        </w:rPr>
        <w:t>8</w:t>
      </w:r>
      <w:r w:rsidR="00141762">
        <w:rPr>
          <w:rFonts w:ascii="Times New Roman" w:hAnsi="Times New Roman"/>
          <w:b w:val="0"/>
          <w:sz w:val="28"/>
          <w:szCs w:val="28"/>
          <w:lang w:val="nl-NL"/>
        </w:rPr>
        <w:t>.</w:t>
      </w:r>
      <w:r w:rsidR="007021BD" w:rsidRPr="007021BD">
        <w:rPr>
          <w:rFonts w:ascii="Times New Roman" w:hAnsi="Times New Roman"/>
          <w:b w:val="0"/>
          <w:sz w:val="28"/>
          <w:szCs w:val="28"/>
          <w:lang w:val="nl-NL"/>
        </w:rPr>
        <w:t xml:space="preserve"> </w:t>
      </w:r>
      <w:r w:rsidR="007021BD">
        <w:rPr>
          <w:rFonts w:ascii="Times New Roman" w:hAnsi="Times New Roman"/>
          <w:b w:val="0"/>
          <w:sz w:val="28"/>
          <w:szCs w:val="28"/>
          <w:lang w:val="nl-NL"/>
        </w:rPr>
        <w:t>C</w:t>
      </w:r>
      <w:r w:rsidR="007021BD" w:rsidRPr="007021BD">
        <w:rPr>
          <w:rFonts w:ascii="Times New Roman" w:hAnsi="Times New Roman"/>
          <w:b w:val="0"/>
          <w:sz w:val="28"/>
          <w:szCs w:val="28"/>
          <w:lang w:val="nl-NL"/>
        </w:rPr>
        <w:t>ác</w:t>
      </w:r>
      <w:r w:rsidR="007021BD">
        <w:rPr>
          <w:rFonts w:ascii="Times New Roman" w:hAnsi="Times New Roman"/>
          <w:b w:val="0"/>
          <w:sz w:val="28"/>
          <w:szCs w:val="28"/>
          <w:lang w:val="nl-NL"/>
        </w:rPr>
        <w:t xml:space="preserve"> cá nhân, hộ gia đình, hộ kinh doanh</w:t>
      </w:r>
      <w:r w:rsidR="00141762">
        <w:rPr>
          <w:rFonts w:ascii="Times New Roman" w:hAnsi="Times New Roman"/>
          <w:b w:val="0"/>
          <w:sz w:val="28"/>
          <w:szCs w:val="28"/>
          <w:lang w:val="nl-NL"/>
        </w:rPr>
        <w:t xml:space="preserve"> trên địa bàn xã t</w:t>
      </w:r>
      <w:r w:rsidR="00D21E6D" w:rsidRPr="003F4240">
        <w:rPr>
          <w:rFonts w:ascii="Times New Roman" w:hAnsi="Times New Roman"/>
          <w:b w:val="0"/>
          <w:sz w:val="28"/>
          <w:szCs w:val="28"/>
          <w:lang w:val="nl-NL"/>
        </w:rPr>
        <w:t>hực hiện phân loại chất thải rắn sinh hoạt tại nguồn</w:t>
      </w:r>
      <w:r w:rsidR="00D21E6D">
        <w:rPr>
          <w:rFonts w:ascii="Times New Roman" w:hAnsi="Times New Roman"/>
          <w:b w:val="0"/>
          <w:sz w:val="28"/>
          <w:szCs w:val="28"/>
          <w:lang w:val="vi-VN"/>
        </w:rPr>
        <w:t>;</w:t>
      </w:r>
      <w:r w:rsidR="00D21E6D" w:rsidRPr="003F4240">
        <w:rPr>
          <w:rFonts w:ascii="Times New Roman" w:hAnsi="Times New Roman"/>
          <w:b w:val="0"/>
          <w:sz w:val="28"/>
          <w:szCs w:val="28"/>
          <w:lang w:val="nl-NL"/>
        </w:rPr>
        <w:t xml:space="preserve"> tuân thủ quy định lưu giữ, phân loại, đổ rác đúng giờ, đúng nơi</w:t>
      </w:r>
      <w:r w:rsidR="00141762">
        <w:rPr>
          <w:rFonts w:ascii="Times New Roman" w:hAnsi="Times New Roman"/>
          <w:b w:val="0"/>
          <w:sz w:val="28"/>
          <w:szCs w:val="28"/>
        </w:rPr>
        <w:t xml:space="preserve">; </w:t>
      </w:r>
      <w:r w:rsidR="00D21E6D">
        <w:rPr>
          <w:rFonts w:ascii="Times New Roman" w:hAnsi="Times New Roman"/>
          <w:b w:val="0"/>
          <w:sz w:val="28"/>
          <w:szCs w:val="28"/>
          <w:lang w:val="vi-VN"/>
        </w:rPr>
        <w:t>c</w:t>
      </w:r>
      <w:r w:rsidR="00D21E6D" w:rsidRPr="003F4240">
        <w:rPr>
          <w:rFonts w:ascii="Times New Roman" w:hAnsi="Times New Roman"/>
          <w:b w:val="0"/>
          <w:sz w:val="28"/>
          <w:szCs w:val="28"/>
          <w:lang w:val="nl-NL"/>
        </w:rPr>
        <w:t>ụ thể:</w:t>
      </w:r>
    </w:p>
    <w:p w:rsidR="00D21E6D" w:rsidRPr="003F4240" w:rsidRDefault="00D21E6D"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Chất thải rắn sinh hoạt dễ bốc mùi phải bỏ vào bao, buộc kín để không phát tán mùi,</w:t>
      </w:r>
      <w:r>
        <w:rPr>
          <w:rFonts w:ascii="Times New Roman" w:hAnsi="Times New Roman"/>
          <w:b w:val="0"/>
          <w:sz w:val="28"/>
          <w:szCs w:val="28"/>
          <w:lang w:val="vi-VN"/>
        </w:rPr>
        <w:t xml:space="preserve"> không</w:t>
      </w:r>
      <w:r w:rsidRPr="003F4240">
        <w:rPr>
          <w:rFonts w:ascii="Times New Roman" w:hAnsi="Times New Roman"/>
          <w:b w:val="0"/>
          <w:sz w:val="28"/>
          <w:szCs w:val="28"/>
          <w:lang w:val="nl-NL"/>
        </w:rPr>
        <w:t xml:space="preserve"> vương vãi và thuận tiện cho công tác thu gom.</w:t>
      </w:r>
    </w:p>
    <w:p w:rsidR="00D21E6D" w:rsidRPr="003F4240" w:rsidRDefault="00D21E6D"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w:t>
      </w:r>
      <w:r w:rsidR="00141762">
        <w:rPr>
          <w:rFonts w:ascii="Times New Roman" w:hAnsi="Times New Roman"/>
          <w:b w:val="0"/>
          <w:sz w:val="28"/>
          <w:szCs w:val="28"/>
          <w:lang w:val="nl-NL"/>
        </w:rPr>
        <w:t>Khi có chất thải rắn cồng</w:t>
      </w:r>
      <w:r w:rsidRPr="003F4240">
        <w:rPr>
          <w:rFonts w:ascii="Times New Roman" w:hAnsi="Times New Roman"/>
          <w:b w:val="0"/>
          <w:sz w:val="28"/>
          <w:szCs w:val="28"/>
          <w:lang w:val="nl-NL"/>
        </w:rPr>
        <w:t xml:space="preserve"> kềnh phải liên hệ đơn vị thu gom chất thải rắn để hợp đồng xử lý.</w:t>
      </w:r>
    </w:p>
    <w:p w:rsidR="00D21E6D" w:rsidRPr="003F4240" w:rsidRDefault="00D21E6D"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Tích cực tham gia các hoạt động vệ sinh môi trường</w:t>
      </w:r>
      <w:r w:rsidR="00141762">
        <w:rPr>
          <w:rFonts w:ascii="Times New Roman" w:hAnsi="Times New Roman"/>
          <w:b w:val="0"/>
          <w:sz w:val="28"/>
          <w:szCs w:val="28"/>
          <w:lang w:val="nl-NL"/>
        </w:rPr>
        <w:t xml:space="preserve"> trong thôn</w:t>
      </w:r>
      <w:r w:rsidRPr="003F4240">
        <w:rPr>
          <w:rFonts w:ascii="Times New Roman" w:hAnsi="Times New Roman"/>
          <w:b w:val="0"/>
          <w:sz w:val="28"/>
          <w:szCs w:val="28"/>
          <w:lang w:val="nl-NL"/>
        </w:rPr>
        <w:t xml:space="preserve">, </w:t>
      </w:r>
      <w:r w:rsidR="00141762">
        <w:rPr>
          <w:rFonts w:ascii="Times New Roman" w:hAnsi="Times New Roman"/>
          <w:b w:val="0"/>
          <w:sz w:val="28"/>
          <w:szCs w:val="28"/>
          <w:lang w:val="nl-NL"/>
        </w:rPr>
        <w:t>xóm,</w:t>
      </w:r>
      <w:r w:rsidRPr="003F4240">
        <w:rPr>
          <w:rFonts w:ascii="Times New Roman" w:hAnsi="Times New Roman"/>
          <w:b w:val="0"/>
          <w:sz w:val="28"/>
          <w:szCs w:val="28"/>
          <w:lang w:val="nl-NL"/>
        </w:rPr>
        <w:t xml:space="preserve"> nơi công cộng do chính quyền và các đoàn thể địa phương phát động; giữ gìn vệ sinh ở nơi công cộng, bảo vệ môi trường; đóng tiền dịch vụ thu gom, vận chuyển rác theo quy định.</w:t>
      </w:r>
    </w:p>
    <w:p w:rsidR="00D21E6D" w:rsidRPr="003F4240" w:rsidRDefault="00D21E6D" w:rsidP="009A16BD">
      <w:pPr>
        <w:pStyle w:val="BodyText"/>
        <w:spacing w:after="120"/>
        <w:ind w:firstLine="573"/>
        <w:jc w:val="both"/>
        <w:rPr>
          <w:rFonts w:ascii="Times New Roman" w:hAnsi="Times New Roman"/>
          <w:b w:val="0"/>
          <w:sz w:val="28"/>
          <w:szCs w:val="28"/>
          <w:lang w:val="vi-VN"/>
        </w:rPr>
      </w:pPr>
      <w:r>
        <w:rPr>
          <w:rFonts w:ascii="Times New Roman" w:hAnsi="Times New Roman"/>
          <w:b w:val="0"/>
          <w:sz w:val="28"/>
          <w:szCs w:val="28"/>
          <w:lang w:val="vi-VN"/>
        </w:rPr>
        <w:t>-</w:t>
      </w:r>
      <w:r w:rsidRPr="003F4240">
        <w:rPr>
          <w:rFonts w:ascii="Times New Roman" w:hAnsi="Times New Roman"/>
          <w:b w:val="0"/>
          <w:sz w:val="28"/>
          <w:szCs w:val="28"/>
          <w:lang w:val="nl-NL"/>
        </w:rPr>
        <w:t xml:space="preserve"> Phản ánh thái độ, chất lượng công tác thu gom rác của nhân viên thu gom rác đến UBND </w:t>
      </w:r>
      <w:r>
        <w:rPr>
          <w:rFonts w:ascii="Times New Roman" w:hAnsi="Times New Roman"/>
          <w:b w:val="0"/>
          <w:sz w:val="28"/>
          <w:szCs w:val="28"/>
          <w:lang w:val="vi-VN"/>
        </w:rPr>
        <w:t>xã</w:t>
      </w:r>
      <w:r w:rsidRPr="003F4240">
        <w:rPr>
          <w:rFonts w:ascii="Times New Roman" w:hAnsi="Times New Roman"/>
          <w:b w:val="0"/>
          <w:sz w:val="28"/>
          <w:szCs w:val="28"/>
          <w:lang w:val="nl-NL"/>
        </w:rPr>
        <w:t xml:space="preserve"> hoặc</w:t>
      </w:r>
      <w:r w:rsidR="00141762" w:rsidRPr="00141762">
        <w:rPr>
          <w:rFonts w:ascii="Times New Roman" w:hAnsi="Times New Roman"/>
          <w:b w:val="0"/>
          <w:sz w:val="28"/>
          <w:szCs w:val="28"/>
        </w:rPr>
        <w:t xml:space="preserve"> </w:t>
      </w:r>
      <w:r w:rsidR="00141762" w:rsidRPr="007F7EA4">
        <w:rPr>
          <w:rFonts w:ascii="Times New Roman" w:hAnsi="Times New Roman"/>
          <w:b w:val="0"/>
          <w:sz w:val="28"/>
          <w:szCs w:val="28"/>
        </w:rPr>
        <w:t>Xí nghiệp Môi trường Bắc Sông Hương</w:t>
      </w:r>
      <w:r w:rsidRPr="003F4240">
        <w:rPr>
          <w:rFonts w:ascii="Times New Roman" w:hAnsi="Times New Roman"/>
          <w:b w:val="0"/>
          <w:sz w:val="28"/>
          <w:szCs w:val="28"/>
          <w:lang w:val="nl-NL"/>
        </w:rPr>
        <w:t xml:space="preserve"> để kịp thời chấn chỉnh, xử lý.</w:t>
      </w:r>
    </w:p>
    <w:p w:rsidR="00D21E6D" w:rsidRPr="004C6455" w:rsidRDefault="00141762" w:rsidP="009A16BD">
      <w:pPr>
        <w:pStyle w:val="BodyText"/>
        <w:spacing w:after="120"/>
        <w:ind w:firstLine="573"/>
        <w:jc w:val="both"/>
        <w:rPr>
          <w:rFonts w:ascii="Times New Roman" w:hAnsi="Times New Roman"/>
          <w:b w:val="0"/>
          <w:sz w:val="28"/>
          <w:szCs w:val="28"/>
        </w:rPr>
      </w:pPr>
      <w:r>
        <w:rPr>
          <w:rFonts w:ascii="Times New Roman" w:hAnsi="Times New Roman"/>
          <w:b w:val="0"/>
          <w:sz w:val="28"/>
          <w:szCs w:val="28"/>
          <w:lang w:val="nl-NL"/>
        </w:rPr>
        <w:t xml:space="preserve">Nhận được thông báo này yêu cầu </w:t>
      </w:r>
      <w:r w:rsidR="00D21E6D" w:rsidRPr="003B5E03">
        <w:rPr>
          <w:rFonts w:ascii="Times New Roman" w:hAnsi="Times New Roman"/>
          <w:b w:val="0"/>
          <w:sz w:val="28"/>
          <w:szCs w:val="28"/>
          <w:lang w:val="nl-NL"/>
        </w:rPr>
        <w:t xml:space="preserve">các </w:t>
      </w:r>
      <w:r w:rsidRPr="00141762">
        <w:rPr>
          <w:rFonts w:ascii="Times New Roman" w:hAnsi="Times New Roman"/>
          <w:b w:val="0"/>
          <w:sz w:val="28"/>
          <w:szCs w:val="28"/>
        </w:rPr>
        <w:t>các cơ quan, tổ chức, đơn vị, thôn, trường học, ban ngành, đoàn thể, hộ sản xuất, kinh doanh, cá nhận, hộ gia đình</w:t>
      </w:r>
      <w:r w:rsidR="00D21E6D" w:rsidRPr="00141762">
        <w:rPr>
          <w:rFonts w:ascii="Times New Roman" w:hAnsi="Times New Roman"/>
          <w:b w:val="0"/>
          <w:sz w:val="28"/>
          <w:szCs w:val="28"/>
          <w:lang w:val="nl-NL"/>
        </w:rPr>
        <w:t xml:space="preserve"> </w:t>
      </w:r>
      <w:r w:rsidR="00D21E6D" w:rsidRPr="003B5E03">
        <w:rPr>
          <w:rFonts w:ascii="Times New Roman" w:hAnsi="Times New Roman"/>
          <w:b w:val="0"/>
          <w:sz w:val="28"/>
          <w:szCs w:val="28"/>
          <w:lang w:val="nl-NL"/>
        </w:rPr>
        <w:t xml:space="preserve">trên địa bàn </w:t>
      </w:r>
      <w:r>
        <w:rPr>
          <w:rFonts w:ascii="Times New Roman" w:hAnsi="Times New Roman"/>
          <w:b w:val="0"/>
          <w:sz w:val="28"/>
          <w:szCs w:val="28"/>
        </w:rPr>
        <w:t xml:space="preserve">xã </w:t>
      </w:r>
      <w:r w:rsidR="00D21E6D" w:rsidRPr="003B5E03">
        <w:rPr>
          <w:rFonts w:ascii="Times New Roman" w:hAnsi="Times New Roman"/>
          <w:b w:val="0"/>
          <w:sz w:val="28"/>
          <w:szCs w:val="28"/>
          <w:lang w:val="nl-NL"/>
        </w:rPr>
        <w:t xml:space="preserve">nghiêm túc thực hiện </w:t>
      </w:r>
      <w:r>
        <w:rPr>
          <w:rFonts w:ascii="Times New Roman" w:hAnsi="Times New Roman"/>
          <w:b w:val="0"/>
          <w:sz w:val="28"/>
          <w:szCs w:val="28"/>
          <w:lang w:val="nl-NL"/>
        </w:rPr>
        <w:t xml:space="preserve">thông báo </w:t>
      </w:r>
      <w:r w:rsidR="00D21E6D" w:rsidRPr="003B5E03">
        <w:rPr>
          <w:rFonts w:ascii="Times New Roman" w:hAnsi="Times New Roman"/>
          <w:b w:val="0"/>
          <w:sz w:val="28"/>
          <w:szCs w:val="28"/>
          <w:lang w:val="nl-NL"/>
        </w:rPr>
        <w:t xml:space="preserve">này. </w:t>
      </w:r>
      <w:r w:rsidR="004C6455">
        <w:rPr>
          <w:rFonts w:ascii="Times New Roman" w:hAnsi="Times New Roman"/>
          <w:b w:val="0"/>
          <w:sz w:val="28"/>
          <w:szCs w:val="28"/>
        </w:rPr>
        <w:t>Trong quá trình triển khai thực hiện nếu có khó khăn, vướng mắc, báo cáo cho UBND xã để tổng hợp báo cáo UBND thành phố Huế để được hướng dẫn, giải quyết./.</w:t>
      </w:r>
    </w:p>
    <w:p w:rsidR="00D21E6D" w:rsidRPr="00C116DD" w:rsidRDefault="00D21E6D" w:rsidP="00D21E6D">
      <w:pPr>
        <w:pStyle w:val="BodyText"/>
        <w:spacing w:line="300" w:lineRule="auto"/>
        <w:ind w:firstLine="570"/>
        <w:jc w:val="both"/>
        <w:rPr>
          <w:rFonts w:ascii="Times New Roman" w:hAnsi="Times New Roman"/>
          <w:b w:val="0"/>
          <w:sz w:val="10"/>
          <w:szCs w:val="28"/>
          <w:lang w:val="vi-VN"/>
        </w:rPr>
      </w:pPr>
    </w:p>
    <w:tbl>
      <w:tblPr>
        <w:tblW w:w="9356" w:type="dxa"/>
        <w:tblInd w:w="108" w:type="dxa"/>
        <w:tblLook w:val="0000" w:firstRow="0" w:lastRow="0" w:firstColumn="0" w:lastColumn="0" w:noHBand="0" w:noVBand="0"/>
      </w:tblPr>
      <w:tblGrid>
        <w:gridCol w:w="4914"/>
        <w:gridCol w:w="4442"/>
      </w:tblGrid>
      <w:tr w:rsidR="00D21E6D" w:rsidRPr="00C81F1D" w:rsidTr="00852488">
        <w:tc>
          <w:tcPr>
            <w:tcW w:w="4914" w:type="dxa"/>
            <w:shd w:val="clear" w:color="auto" w:fill="auto"/>
          </w:tcPr>
          <w:p w:rsidR="00D21E6D" w:rsidRPr="009D7F48" w:rsidRDefault="00D21E6D" w:rsidP="00852488">
            <w:pPr>
              <w:tabs>
                <w:tab w:val="left" w:pos="567"/>
                <w:tab w:val="left" w:pos="4075"/>
                <w:tab w:val="center" w:pos="5984"/>
              </w:tabs>
              <w:ind w:left="-108"/>
              <w:rPr>
                <w:rFonts w:ascii="Times New Roman" w:hAnsi="Times New Roman"/>
                <w:b/>
                <w:lang w:val="vi-VN"/>
              </w:rPr>
            </w:pPr>
            <w:r w:rsidRPr="009D7F48">
              <w:rPr>
                <w:rFonts w:ascii="Times New Roman" w:hAnsi="Times New Roman"/>
                <w:b/>
                <w:i/>
                <w:lang w:val="vi-VN"/>
              </w:rPr>
              <w:t xml:space="preserve">Nơi nhận:                      </w:t>
            </w:r>
            <w:r w:rsidRPr="009D7F48">
              <w:rPr>
                <w:rFonts w:ascii="Times New Roman" w:hAnsi="Times New Roman"/>
                <w:b/>
                <w:i/>
                <w:lang w:val="vi-VN"/>
              </w:rPr>
              <w:tab/>
            </w:r>
            <w:r w:rsidRPr="009D7F48">
              <w:rPr>
                <w:rFonts w:ascii="Times New Roman" w:hAnsi="Times New Roman"/>
                <w:b/>
                <w:i/>
                <w:lang w:val="vi-VN"/>
              </w:rPr>
              <w:tab/>
            </w:r>
            <w:r w:rsidRPr="009D7F48">
              <w:rPr>
                <w:rFonts w:ascii="Times New Roman" w:hAnsi="Times New Roman"/>
                <w:b/>
                <w:lang w:val="vi-VN"/>
              </w:rPr>
              <w:t xml:space="preserve">        </w:t>
            </w:r>
          </w:p>
          <w:p w:rsidR="00D21E6D" w:rsidRPr="004C6455" w:rsidRDefault="00D21E6D" w:rsidP="00852488">
            <w:pPr>
              <w:tabs>
                <w:tab w:val="left" w:pos="567"/>
                <w:tab w:val="center" w:pos="5984"/>
              </w:tabs>
              <w:ind w:left="-108"/>
              <w:rPr>
                <w:rFonts w:ascii="Times New Roman" w:hAnsi="Times New Roman"/>
                <w:sz w:val="22"/>
                <w:lang w:val="vi-VN"/>
              </w:rPr>
            </w:pPr>
            <w:r w:rsidRPr="004C6455">
              <w:rPr>
                <w:rFonts w:ascii="Times New Roman" w:hAnsi="Times New Roman"/>
                <w:sz w:val="22"/>
                <w:szCs w:val="22"/>
                <w:lang w:val="vi-VN"/>
              </w:rPr>
              <w:t>- UBND</w:t>
            </w:r>
            <w:r w:rsidR="004C6455" w:rsidRPr="004C6455">
              <w:rPr>
                <w:rFonts w:ascii="Times New Roman" w:hAnsi="Times New Roman"/>
                <w:sz w:val="22"/>
                <w:szCs w:val="22"/>
              </w:rPr>
              <w:t xml:space="preserve"> thành phố Huế</w:t>
            </w:r>
            <w:r w:rsidRPr="004C6455">
              <w:rPr>
                <w:rFonts w:ascii="Times New Roman" w:hAnsi="Times New Roman"/>
                <w:sz w:val="22"/>
                <w:szCs w:val="22"/>
                <w:lang w:val="vi-VN"/>
              </w:rPr>
              <w:t>;</w:t>
            </w:r>
          </w:p>
          <w:p w:rsidR="00D21E6D" w:rsidRPr="004C6455" w:rsidRDefault="00D21E6D" w:rsidP="00852488">
            <w:pPr>
              <w:tabs>
                <w:tab w:val="left" w:pos="567"/>
                <w:tab w:val="center" w:pos="5984"/>
              </w:tabs>
              <w:ind w:left="-108"/>
              <w:rPr>
                <w:rFonts w:ascii="Times New Roman" w:hAnsi="Times New Roman"/>
                <w:sz w:val="22"/>
              </w:rPr>
            </w:pPr>
            <w:r w:rsidRPr="004C6455">
              <w:rPr>
                <w:rFonts w:ascii="Times New Roman" w:hAnsi="Times New Roman"/>
                <w:sz w:val="22"/>
                <w:szCs w:val="22"/>
                <w:lang w:val="vi-VN"/>
              </w:rPr>
              <w:t>-</w:t>
            </w:r>
            <w:r w:rsidR="004C6455" w:rsidRPr="004C6455">
              <w:rPr>
                <w:rFonts w:ascii="Times New Roman" w:hAnsi="Times New Roman"/>
                <w:sz w:val="22"/>
                <w:szCs w:val="22"/>
              </w:rPr>
              <w:t xml:space="preserve"> Phòng TN&amp;MT thành phố</w:t>
            </w:r>
            <w:r w:rsidR="004C6455" w:rsidRPr="004C6455">
              <w:rPr>
                <w:rFonts w:ascii="Times New Roman" w:hAnsi="Times New Roman"/>
                <w:sz w:val="22"/>
                <w:szCs w:val="22"/>
                <w:lang w:val="vi-VN"/>
              </w:rPr>
              <w:t xml:space="preserve">;  </w:t>
            </w:r>
          </w:p>
          <w:p w:rsidR="00D21E6D" w:rsidRPr="004C6455" w:rsidRDefault="00D21E6D" w:rsidP="00852488">
            <w:pPr>
              <w:tabs>
                <w:tab w:val="left" w:pos="567"/>
                <w:tab w:val="center" w:pos="5984"/>
              </w:tabs>
              <w:ind w:left="-108"/>
              <w:rPr>
                <w:rFonts w:ascii="Times New Roman" w:hAnsi="Times New Roman"/>
                <w:sz w:val="22"/>
                <w:lang w:val="vi-VN"/>
              </w:rPr>
            </w:pPr>
            <w:r w:rsidRPr="004C6455">
              <w:rPr>
                <w:rFonts w:ascii="Times New Roman" w:hAnsi="Times New Roman"/>
                <w:sz w:val="22"/>
                <w:szCs w:val="22"/>
                <w:lang w:val="vi-VN"/>
              </w:rPr>
              <w:t>-</w:t>
            </w:r>
            <w:r w:rsidR="007F17D8">
              <w:rPr>
                <w:rFonts w:ascii="Times New Roman" w:hAnsi="Times New Roman"/>
                <w:sz w:val="22"/>
                <w:szCs w:val="22"/>
              </w:rPr>
              <w:t xml:space="preserve"> </w:t>
            </w:r>
            <w:r w:rsidR="004C6455" w:rsidRPr="004C6455">
              <w:rPr>
                <w:rFonts w:ascii="Times New Roman" w:hAnsi="Times New Roman"/>
                <w:sz w:val="22"/>
                <w:szCs w:val="22"/>
              </w:rPr>
              <w:t>Ban TV Đảng uỷ</w:t>
            </w:r>
            <w:r w:rsidR="004C6455" w:rsidRPr="004C6455">
              <w:rPr>
                <w:rFonts w:ascii="Times New Roman" w:hAnsi="Times New Roman"/>
                <w:sz w:val="22"/>
                <w:szCs w:val="22"/>
                <w:lang w:val="vi-VN"/>
              </w:rPr>
              <w:t xml:space="preserve">, TT HĐND </w:t>
            </w:r>
            <w:r w:rsidR="004C6455" w:rsidRPr="004C6455">
              <w:rPr>
                <w:rFonts w:ascii="Times New Roman" w:hAnsi="Times New Roman"/>
                <w:sz w:val="22"/>
                <w:szCs w:val="22"/>
              </w:rPr>
              <w:t>xã</w:t>
            </w:r>
            <w:r w:rsidRPr="004C6455">
              <w:rPr>
                <w:rFonts w:ascii="Times New Roman" w:hAnsi="Times New Roman"/>
                <w:sz w:val="22"/>
                <w:szCs w:val="22"/>
                <w:lang w:val="vi-VN"/>
              </w:rPr>
              <w:t>;</w:t>
            </w:r>
          </w:p>
          <w:p w:rsidR="00D21E6D" w:rsidRPr="004C6455" w:rsidRDefault="004C6455" w:rsidP="00852488">
            <w:pPr>
              <w:tabs>
                <w:tab w:val="left" w:pos="567"/>
                <w:tab w:val="center" w:pos="5984"/>
              </w:tabs>
              <w:ind w:left="-108"/>
              <w:rPr>
                <w:rFonts w:ascii="Times New Roman" w:hAnsi="Times New Roman"/>
                <w:sz w:val="22"/>
                <w:lang w:val="vi-VN"/>
              </w:rPr>
            </w:pPr>
            <w:r w:rsidRPr="004C6455">
              <w:rPr>
                <w:rFonts w:ascii="Times New Roman" w:hAnsi="Times New Roman"/>
                <w:sz w:val="22"/>
                <w:szCs w:val="22"/>
                <w:lang w:val="vi-VN"/>
              </w:rPr>
              <w:t>- CT</w:t>
            </w:r>
            <w:r w:rsidRPr="004C6455">
              <w:rPr>
                <w:rFonts w:ascii="Times New Roman" w:hAnsi="Times New Roman"/>
                <w:sz w:val="22"/>
                <w:szCs w:val="22"/>
              </w:rPr>
              <w:t xml:space="preserve"> và các</w:t>
            </w:r>
            <w:r w:rsidR="00D21E6D" w:rsidRPr="004C6455">
              <w:rPr>
                <w:rFonts w:ascii="Times New Roman" w:hAnsi="Times New Roman"/>
                <w:sz w:val="22"/>
                <w:szCs w:val="22"/>
                <w:lang w:val="vi-VN"/>
              </w:rPr>
              <w:t xml:space="preserve"> PCT UBND</w:t>
            </w:r>
            <w:r w:rsidRPr="004C6455">
              <w:rPr>
                <w:rFonts w:ascii="Times New Roman" w:hAnsi="Times New Roman"/>
                <w:sz w:val="22"/>
                <w:szCs w:val="22"/>
              </w:rPr>
              <w:t xml:space="preserve"> xã</w:t>
            </w:r>
            <w:r w:rsidR="00D21E6D" w:rsidRPr="004C6455">
              <w:rPr>
                <w:rFonts w:ascii="Times New Roman" w:hAnsi="Times New Roman"/>
                <w:sz w:val="22"/>
                <w:szCs w:val="22"/>
                <w:lang w:val="vi-VN"/>
              </w:rPr>
              <w:t>;</w:t>
            </w:r>
          </w:p>
          <w:p w:rsidR="004C6455" w:rsidRDefault="00D21E6D" w:rsidP="004C6455">
            <w:pPr>
              <w:tabs>
                <w:tab w:val="left" w:pos="567"/>
                <w:tab w:val="center" w:pos="5984"/>
              </w:tabs>
              <w:ind w:left="-108"/>
              <w:rPr>
                <w:rFonts w:ascii="Times New Roman" w:hAnsi="Times New Roman"/>
                <w:sz w:val="22"/>
              </w:rPr>
            </w:pPr>
            <w:r w:rsidRPr="004C6455">
              <w:rPr>
                <w:rFonts w:ascii="Times New Roman" w:hAnsi="Times New Roman"/>
                <w:sz w:val="22"/>
                <w:szCs w:val="22"/>
                <w:lang w:val="vi-VN"/>
              </w:rPr>
              <w:t>-</w:t>
            </w:r>
            <w:r w:rsidR="004C6455">
              <w:rPr>
                <w:rFonts w:ascii="Times New Roman" w:hAnsi="Times New Roman"/>
                <w:sz w:val="22"/>
                <w:szCs w:val="22"/>
              </w:rPr>
              <w:t xml:space="preserve"> </w:t>
            </w:r>
            <w:r w:rsidR="004C6455">
              <w:rPr>
                <w:rFonts w:ascii="Times New Roman" w:hAnsi="Times New Roman"/>
                <w:sz w:val="22"/>
                <w:szCs w:val="22"/>
                <w:lang w:val="vi-VN"/>
              </w:rPr>
              <w:t xml:space="preserve">TT </w:t>
            </w:r>
            <w:r w:rsidR="004C6455">
              <w:rPr>
                <w:rFonts w:ascii="Times New Roman" w:hAnsi="Times New Roman"/>
                <w:sz w:val="22"/>
                <w:szCs w:val="22"/>
              </w:rPr>
              <w:t>UBMTTQVN</w:t>
            </w:r>
            <w:r w:rsidR="004C6455" w:rsidRPr="004C6455">
              <w:rPr>
                <w:rFonts w:ascii="Times New Roman" w:hAnsi="Times New Roman"/>
                <w:sz w:val="22"/>
                <w:szCs w:val="22"/>
                <w:lang w:val="vi-VN"/>
              </w:rPr>
              <w:t xml:space="preserve"> </w:t>
            </w:r>
            <w:r w:rsidR="004C6455" w:rsidRPr="004C6455">
              <w:rPr>
                <w:rFonts w:ascii="Times New Roman" w:hAnsi="Times New Roman"/>
                <w:sz w:val="22"/>
                <w:szCs w:val="22"/>
              </w:rPr>
              <w:t>xã</w:t>
            </w:r>
            <w:r w:rsidR="004C6455" w:rsidRPr="004C6455">
              <w:rPr>
                <w:rFonts w:ascii="Times New Roman" w:hAnsi="Times New Roman"/>
                <w:sz w:val="22"/>
                <w:szCs w:val="22"/>
                <w:lang w:val="vi-VN"/>
              </w:rPr>
              <w:t>;</w:t>
            </w:r>
          </w:p>
          <w:p w:rsidR="007F17D8" w:rsidRPr="007F17D8" w:rsidRDefault="007F17D8" w:rsidP="004C6455">
            <w:pPr>
              <w:tabs>
                <w:tab w:val="left" w:pos="567"/>
                <w:tab w:val="center" w:pos="5984"/>
              </w:tabs>
              <w:ind w:left="-108"/>
              <w:rPr>
                <w:rFonts w:ascii="Times New Roman" w:hAnsi="Times New Roman"/>
                <w:sz w:val="22"/>
              </w:rPr>
            </w:pPr>
            <w:r>
              <w:rPr>
                <w:rFonts w:ascii="Times New Roman" w:hAnsi="Times New Roman"/>
                <w:sz w:val="22"/>
              </w:rPr>
              <w:t xml:space="preserve">- Các </w:t>
            </w:r>
            <w:r w:rsidRPr="004C6455">
              <w:rPr>
                <w:rFonts w:ascii="Times New Roman" w:hAnsi="Times New Roman"/>
                <w:sz w:val="22"/>
                <w:szCs w:val="22"/>
              </w:rPr>
              <w:t>ban ngành, đoàn thể</w:t>
            </w:r>
            <w:r>
              <w:rPr>
                <w:rFonts w:ascii="Times New Roman" w:hAnsi="Times New Roman"/>
                <w:sz w:val="22"/>
                <w:szCs w:val="22"/>
              </w:rPr>
              <w:t xml:space="preserve"> xã;</w:t>
            </w:r>
          </w:p>
          <w:p w:rsidR="00852488" w:rsidRDefault="004C6455" w:rsidP="00852488">
            <w:pPr>
              <w:tabs>
                <w:tab w:val="left" w:pos="567"/>
                <w:tab w:val="center" w:pos="5984"/>
              </w:tabs>
              <w:ind w:left="-108"/>
              <w:jc w:val="both"/>
              <w:rPr>
                <w:rFonts w:ascii="Times New Roman" w:hAnsi="Times New Roman"/>
                <w:sz w:val="22"/>
              </w:rPr>
            </w:pPr>
            <w:r>
              <w:rPr>
                <w:rFonts w:ascii="Times New Roman" w:hAnsi="Times New Roman"/>
                <w:sz w:val="22"/>
                <w:szCs w:val="22"/>
              </w:rPr>
              <w:t>-</w:t>
            </w:r>
            <w:r w:rsidR="007F17D8">
              <w:rPr>
                <w:rFonts w:ascii="Times New Roman" w:hAnsi="Times New Roman"/>
                <w:sz w:val="22"/>
                <w:szCs w:val="22"/>
              </w:rPr>
              <w:t xml:space="preserve"> </w:t>
            </w:r>
            <w:r w:rsidR="00D21E6D" w:rsidRPr="004C6455">
              <w:rPr>
                <w:rFonts w:ascii="Times New Roman" w:hAnsi="Times New Roman"/>
                <w:sz w:val="22"/>
                <w:szCs w:val="22"/>
                <w:lang w:val="vi-VN"/>
              </w:rPr>
              <w:t xml:space="preserve">Các </w:t>
            </w:r>
            <w:r w:rsidRPr="004C6455">
              <w:rPr>
                <w:rFonts w:ascii="Times New Roman" w:hAnsi="Times New Roman"/>
                <w:sz w:val="22"/>
                <w:szCs w:val="22"/>
              </w:rPr>
              <w:t>các cơ quan, tổ chức, đơn vị,</w:t>
            </w:r>
            <w:r w:rsidR="007F17D8">
              <w:rPr>
                <w:rFonts w:ascii="Times New Roman" w:hAnsi="Times New Roman"/>
                <w:sz w:val="22"/>
                <w:szCs w:val="22"/>
              </w:rPr>
              <w:t xml:space="preserve"> thôn, trường học</w:t>
            </w:r>
            <w:r w:rsidRPr="004C6455">
              <w:rPr>
                <w:rFonts w:ascii="Times New Roman" w:hAnsi="Times New Roman"/>
                <w:sz w:val="22"/>
                <w:szCs w:val="22"/>
              </w:rPr>
              <w:t xml:space="preserve">, hộ sản </w:t>
            </w:r>
            <w:r>
              <w:rPr>
                <w:rFonts w:ascii="Times New Roman" w:hAnsi="Times New Roman"/>
                <w:sz w:val="22"/>
                <w:szCs w:val="22"/>
              </w:rPr>
              <w:t>xuất, kinh doanh, cá nhân</w:t>
            </w:r>
            <w:r w:rsidRPr="004C6455">
              <w:rPr>
                <w:rFonts w:ascii="Times New Roman" w:hAnsi="Times New Roman"/>
                <w:sz w:val="22"/>
                <w:szCs w:val="22"/>
              </w:rPr>
              <w:t>, hộ gia đình</w:t>
            </w:r>
            <w:r w:rsidR="00D21E6D" w:rsidRPr="004C6455">
              <w:rPr>
                <w:rFonts w:ascii="Times New Roman" w:hAnsi="Times New Roman"/>
                <w:sz w:val="22"/>
                <w:szCs w:val="22"/>
                <w:lang w:val="vi-VN"/>
              </w:rPr>
              <w:t>;</w:t>
            </w:r>
          </w:p>
          <w:p w:rsidR="00D21E6D" w:rsidRPr="00852488" w:rsidRDefault="00852488" w:rsidP="00852488">
            <w:pPr>
              <w:tabs>
                <w:tab w:val="left" w:pos="567"/>
                <w:tab w:val="center" w:pos="5984"/>
              </w:tabs>
              <w:ind w:left="-108"/>
              <w:jc w:val="both"/>
              <w:rPr>
                <w:rFonts w:ascii="Times New Roman" w:hAnsi="Times New Roman"/>
                <w:sz w:val="22"/>
                <w:lang w:val="vi-VN"/>
              </w:rPr>
            </w:pPr>
            <w:r w:rsidRPr="00852488">
              <w:rPr>
                <w:rFonts w:ascii="Times New Roman" w:hAnsi="Times New Roman"/>
                <w:sz w:val="22"/>
              </w:rPr>
              <w:t xml:space="preserve">- </w:t>
            </w:r>
            <w:r w:rsidR="007F17D8" w:rsidRPr="00852488">
              <w:rPr>
                <w:rFonts w:ascii="Times New Roman" w:hAnsi="Times New Roman"/>
                <w:sz w:val="22"/>
              </w:rPr>
              <w:t>Lưu: VT</w:t>
            </w:r>
            <w:r w:rsidR="007F17D8" w:rsidRPr="00852488">
              <w:rPr>
                <w:rFonts w:ascii="Times New Roman" w:hAnsi="Times New Roman"/>
                <w:sz w:val="22"/>
                <w:szCs w:val="22"/>
                <w:lang w:val="fr-FR"/>
              </w:rPr>
              <w:t>, ĐC-XD</w:t>
            </w:r>
            <w:r w:rsidR="00D21E6D" w:rsidRPr="00852488">
              <w:rPr>
                <w:rFonts w:ascii="Times New Roman" w:hAnsi="Times New Roman"/>
                <w:sz w:val="22"/>
                <w:szCs w:val="22"/>
                <w:lang w:val="fr-FR"/>
              </w:rPr>
              <w:t xml:space="preserve">. </w:t>
            </w:r>
          </w:p>
        </w:tc>
        <w:tc>
          <w:tcPr>
            <w:tcW w:w="4442" w:type="dxa"/>
            <w:shd w:val="clear" w:color="auto" w:fill="auto"/>
          </w:tcPr>
          <w:p w:rsidR="00D21E6D" w:rsidRPr="00852488" w:rsidRDefault="007F17D8" w:rsidP="00852488">
            <w:pPr>
              <w:spacing w:line="240" w:lineRule="atLeast"/>
              <w:jc w:val="center"/>
              <w:rPr>
                <w:rFonts w:ascii="Times New Roman" w:hAnsi="Times New Roman"/>
                <w:b/>
                <w:szCs w:val="28"/>
                <w:lang w:val="fr-FR"/>
              </w:rPr>
            </w:pPr>
            <w:r w:rsidRPr="00852488">
              <w:rPr>
                <w:rFonts w:ascii="Times New Roman" w:hAnsi="Times New Roman"/>
                <w:b/>
                <w:sz w:val="28"/>
                <w:szCs w:val="28"/>
                <w:lang w:val="fr-FR"/>
              </w:rPr>
              <w:t xml:space="preserve">TM. UỶ BAN NHÂN DÂN </w:t>
            </w:r>
          </w:p>
          <w:p w:rsidR="007F17D8" w:rsidRPr="00852488" w:rsidRDefault="007F17D8" w:rsidP="00852488">
            <w:pPr>
              <w:spacing w:line="240" w:lineRule="atLeast"/>
              <w:jc w:val="center"/>
              <w:rPr>
                <w:rFonts w:ascii="Times New Roman" w:hAnsi="Times New Roman"/>
                <w:b/>
                <w:szCs w:val="28"/>
                <w:lang w:val="fr-FR"/>
              </w:rPr>
            </w:pPr>
            <w:r w:rsidRPr="00852488">
              <w:rPr>
                <w:rFonts w:ascii="Times New Roman" w:hAnsi="Times New Roman"/>
                <w:b/>
                <w:sz w:val="28"/>
                <w:szCs w:val="28"/>
                <w:lang w:val="fr-FR"/>
              </w:rPr>
              <w:t>KT. CHỦ TỊCH</w:t>
            </w:r>
          </w:p>
          <w:p w:rsidR="007F17D8" w:rsidRPr="00852488" w:rsidRDefault="007F17D8" w:rsidP="00852488">
            <w:pPr>
              <w:spacing w:line="240" w:lineRule="atLeast"/>
              <w:jc w:val="center"/>
              <w:rPr>
                <w:rFonts w:ascii="Times New Roman" w:hAnsi="Times New Roman"/>
                <w:b/>
                <w:szCs w:val="28"/>
                <w:lang w:val="fr-FR"/>
              </w:rPr>
            </w:pPr>
            <w:r w:rsidRPr="00852488">
              <w:rPr>
                <w:rFonts w:ascii="Times New Roman" w:hAnsi="Times New Roman"/>
                <w:b/>
                <w:sz w:val="28"/>
                <w:szCs w:val="28"/>
                <w:lang w:val="fr-FR"/>
              </w:rPr>
              <w:t>PHÓ CHỦ TỊCH</w:t>
            </w:r>
          </w:p>
          <w:p w:rsidR="007F17D8" w:rsidRPr="00852488" w:rsidRDefault="007F17D8" w:rsidP="00852488">
            <w:pPr>
              <w:spacing w:line="240" w:lineRule="atLeast"/>
              <w:jc w:val="center"/>
              <w:rPr>
                <w:rFonts w:ascii="Times New Roman" w:hAnsi="Times New Roman"/>
                <w:b/>
                <w:szCs w:val="28"/>
                <w:lang w:val="fr-FR"/>
              </w:rPr>
            </w:pPr>
          </w:p>
          <w:p w:rsidR="007F17D8" w:rsidRPr="00852488" w:rsidRDefault="007F17D8" w:rsidP="00852488">
            <w:pPr>
              <w:spacing w:line="240" w:lineRule="atLeast"/>
              <w:jc w:val="center"/>
              <w:rPr>
                <w:rFonts w:ascii="Times New Roman" w:hAnsi="Times New Roman"/>
                <w:b/>
                <w:szCs w:val="28"/>
                <w:lang w:val="fr-FR"/>
              </w:rPr>
            </w:pPr>
          </w:p>
          <w:p w:rsidR="007F17D8" w:rsidRPr="00852488" w:rsidRDefault="007F17D8" w:rsidP="00852488">
            <w:pPr>
              <w:spacing w:line="240" w:lineRule="atLeast"/>
              <w:jc w:val="center"/>
              <w:rPr>
                <w:rFonts w:ascii="Times New Roman" w:hAnsi="Times New Roman"/>
                <w:b/>
                <w:szCs w:val="28"/>
                <w:lang w:val="fr-FR"/>
              </w:rPr>
            </w:pPr>
          </w:p>
          <w:p w:rsidR="007F17D8" w:rsidRDefault="007F17D8" w:rsidP="00852488">
            <w:pPr>
              <w:spacing w:line="240" w:lineRule="atLeast"/>
              <w:jc w:val="center"/>
              <w:rPr>
                <w:rFonts w:ascii="Times New Roman" w:hAnsi="Times New Roman"/>
                <w:b/>
                <w:szCs w:val="28"/>
                <w:lang w:val="fr-FR"/>
              </w:rPr>
            </w:pPr>
          </w:p>
          <w:p w:rsidR="000F25C3" w:rsidRDefault="000F25C3" w:rsidP="00852488">
            <w:pPr>
              <w:spacing w:line="240" w:lineRule="atLeast"/>
              <w:jc w:val="center"/>
              <w:rPr>
                <w:rFonts w:ascii="Times New Roman" w:hAnsi="Times New Roman"/>
                <w:b/>
                <w:szCs w:val="28"/>
                <w:lang w:val="fr-FR"/>
              </w:rPr>
            </w:pPr>
          </w:p>
          <w:p w:rsidR="000F25C3" w:rsidRPr="00852488" w:rsidRDefault="000F25C3" w:rsidP="00852488">
            <w:pPr>
              <w:spacing w:line="240" w:lineRule="atLeast"/>
              <w:jc w:val="center"/>
              <w:rPr>
                <w:rFonts w:ascii="Times New Roman" w:hAnsi="Times New Roman"/>
                <w:b/>
                <w:szCs w:val="28"/>
                <w:lang w:val="fr-FR"/>
              </w:rPr>
            </w:pPr>
            <w:bookmarkStart w:id="0" w:name="_GoBack"/>
            <w:bookmarkEnd w:id="0"/>
          </w:p>
          <w:p w:rsidR="007F17D8" w:rsidRPr="00B83C0A" w:rsidRDefault="007F17D8" w:rsidP="00852488">
            <w:pPr>
              <w:spacing w:line="240" w:lineRule="atLeast"/>
              <w:jc w:val="center"/>
              <w:rPr>
                <w:rFonts w:ascii="Times New Roman" w:hAnsi="Times New Roman"/>
                <w:b/>
                <w:szCs w:val="28"/>
                <w:lang w:val="fr-FR"/>
              </w:rPr>
            </w:pPr>
            <w:r w:rsidRPr="00852488">
              <w:rPr>
                <w:rFonts w:ascii="Times New Roman" w:hAnsi="Times New Roman"/>
                <w:b/>
                <w:sz w:val="28"/>
                <w:szCs w:val="28"/>
                <w:lang w:val="fr-FR"/>
              </w:rPr>
              <w:t>Nguyễn Hữu Dảnh</w:t>
            </w:r>
          </w:p>
        </w:tc>
      </w:tr>
      <w:tr w:rsidR="007F17D8" w:rsidRPr="00C81F1D" w:rsidTr="00852488">
        <w:tc>
          <w:tcPr>
            <w:tcW w:w="4914" w:type="dxa"/>
            <w:shd w:val="clear" w:color="auto" w:fill="auto"/>
          </w:tcPr>
          <w:p w:rsidR="007F17D8" w:rsidRPr="007F17D8" w:rsidRDefault="007F17D8" w:rsidP="00852488">
            <w:pPr>
              <w:tabs>
                <w:tab w:val="left" w:pos="567"/>
                <w:tab w:val="left" w:pos="4075"/>
                <w:tab w:val="center" w:pos="5984"/>
              </w:tabs>
              <w:ind w:left="-108"/>
              <w:rPr>
                <w:rFonts w:ascii="Times New Roman" w:hAnsi="Times New Roman"/>
                <w:b/>
                <w:i/>
              </w:rPr>
            </w:pPr>
          </w:p>
        </w:tc>
        <w:tc>
          <w:tcPr>
            <w:tcW w:w="4442" w:type="dxa"/>
            <w:shd w:val="clear" w:color="auto" w:fill="auto"/>
          </w:tcPr>
          <w:p w:rsidR="007F17D8" w:rsidRDefault="007F17D8" w:rsidP="00852488">
            <w:pPr>
              <w:spacing w:line="240" w:lineRule="atLeast"/>
              <w:jc w:val="center"/>
              <w:rPr>
                <w:rFonts w:ascii="Times New Roman" w:hAnsi="Times New Roman"/>
                <w:b/>
                <w:szCs w:val="28"/>
                <w:lang w:val="fr-FR"/>
              </w:rPr>
            </w:pPr>
          </w:p>
        </w:tc>
      </w:tr>
    </w:tbl>
    <w:p w:rsidR="00D21E6D" w:rsidRPr="00B83C0A" w:rsidRDefault="00D21E6D" w:rsidP="00D21E6D">
      <w:pPr>
        <w:pStyle w:val="Heading6"/>
        <w:rPr>
          <w:rFonts w:ascii="Times New Roman" w:hAnsi="Times New Roman"/>
          <w:sz w:val="20"/>
          <w:lang w:val="fr-FR"/>
        </w:rPr>
      </w:pPr>
    </w:p>
    <w:p w:rsidR="00D21E6D" w:rsidRPr="008C7A14" w:rsidRDefault="00D21E6D" w:rsidP="00D21E6D"/>
    <w:p w:rsidR="00674F17" w:rsidRDefault="00674F17"/>
    <w:sectPr w:rsidR="00674F17" w:rsidSect="009A16BD">
      <w:head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BF" w:rsidRDefault="002B39BF" w:rsidP="00D21E6D">
      <w:r>
        <w:separator/>
      </w:r>
    </w:p>
  </w:endnote>
  <w:endnote w:type="continuationSeparator" w:id="0">
    <w:p w:rsidR="002B39BF" w:rsidRDefault="002B39BF" w:rsidP="00D2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altName w:val="Times New Roman"/>
    <w:charset w:val="00"/>
    <w:family w:val="roman"/>
    <w:pitch w:val="variable"/>
    <w:sig w:usb0="00000001" w:usb1="00000000" w:usb2="00000000" w:usb3="00000000" w:csb0="0000009F" w:csb1="00000000"/>
  </w:font>
  <w:font w:name="VNtimes New Roman">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BF" w:rsidRDefault="002B39BF" w:rsidP="00D21E6D">
      <w:r>
        <w:separator/>
      </w:r>
    </w:p>
  </w:footnote>
  <w:footnote w:type="continuationSeparator" w:id="0">
    <w:p w:rsidR="002B39BF" w:rsidRDefault="002B39BF" w:rsidP="00D2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8843"/>
      <w:docPartObj>
        <w:docPartGallery w:val="Page Numbers (Top of Page)"/>
        <w:docPartUnique/>
      </w:docPartObj>
    </w:sdtPr>
    <w:sdtEndPr/>
    <w:sdtContent>
      <w:p w:rsidR="00852488" w:rsidRDefault="002B39BF">
        <w:pPr>
          <w:pStyle w:val="Header"/>
          <w:jc w:val="center"/>
        </w:pPr>
        <w:r>
          <w:fldChar w:fldCharType="begin"/>
        </w:r>
        <w:r>
          <w:instrText xml:space="preserve"> PAGE   \* MERGEFORMAT </w:instrText>
        </w:r>
        <w:r>
          <w:fldChar w:fldCharType="separate"/>
        </w:r>
        <w:r w:rsidR="000F25C3">
          <w:rPr>
            <w:noProof/>
          </w:rPr>
          <w:t>3</w:t>
        </w:r>
        <w:r>
          <w:rPr>
            <w:noProof/>
          </w:rPr>
          <w:fldChar w:fldCharType="end"/>
        </w:r>
      </w:p>
    </w:sdtContent>
  </w:sdt>
  <w:p w:rsidR="00852488" w:rsidRDefault="00852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6D"/>
    <w:rsid w:val="000616FD"/>
    <w:rsid w:val="00065165"/>
    <w:rsid w:val="00071CD9"/>
    <w:rsid w:val="000763A5"/>
    <w:rsid w:val="00082927"/>
    <w:rsid w:val="000F25C3"/>
    <w:rsid w:val="00125526"/>
    <w:rsid w:val="00141762"/>
    <w:rsid w:val="0016049E"/>
    <w:rsid w:val="0017099A"/>
    <w:rsid w:val="00265FF5"/>
    <w:rsid w:val="002B39BF"/>
    <w:rsid w:val="002D4900"/>
    <w:rsid w:val="00311660"/>
    <w:rsid w:val="003164E3"/>
    <w:rsid w:val="003E4E1F"/>
    <w:rsid w:val="004727A1"/>
    <w:rsid w:val="004C6455"/>
    <w:rsid w:val="005B3520"/>
    <w:rsid w:val="00674F17"/>
    <w:rsid w:val="007021BD"/>
    <w:rsid w:val="007909C6"/>
    <w:rsid w:val="007F17D8"/>
    <w:rsid w:val="007F7EA4"/>
    <w:rsid w:val="00852488"/>
    <w:rsid w:val="009A16BD"/>
    <w:rsid w:val="009A4F10"/>
    <w:rsid w:val="00A70918"/>
    <w:rsid w:val="00A91EF4"/>
    <w:rsid w:val="00AF420D"/>
    <w:rsid w:val="00BC2482"/>
    <w:rsid w:val="00C03662"/>
    <w:rsid w:val="00C50B54"/>
    <w:rsid w:val="00C91E1A"/>
    <w:rsid w:val="00CD6797"/>
    <w:rsid w:val="00CE6C87"/>
    <w:rsid w:val="00D15E7B"/>
    <w:rsid w:val="00D21E6D"/>
    <w:rsid w:val="00DF64A8"/>
    <w:rsid w:val="00E72380"/>
    <w:rsid w:val="00FA0147"/>
    <w:rsid w:val="00FB6AA3"/>
    <w:rsid w:val="00FD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6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21E6D"/>
    <w:pPr>
      <w:keepNext/>
      <w:tabs>
        <w:tab w:val="left" w:pos="603"/>
        <w:tab w:val="left" w:pos="871"/>
        <w:tab w:val="left" w:pos="1407"/>
      </w:tabs>
      <w:jc w:val="center"/>
      <w:outlineLvl w:val="0"/>
    </w:pPr>
    <w:rPr>
      <w:rFonts w:ascii="VNtimes New Roman" w:hAnsi="VNtimes New Roman"/>
      <w:b/>
      <w:sz w:val="28"/>
      <w:szCs w:val="20"/>
    </w:rPr>
  </w:style>
  <w:style w:type="paragraph" w:styleId="Heading6">
    <w:name w:val="heading 6"/>
    <w:basedOn w:val="Normal"/>
    <w:next w:val="Normal"/>
    <w:link w:val="Heading6Char"/>
    <w:qFormat/>
    <w:rsid w:val="00D21E6D"/>
    <w:pPr>
      <w:keepNext/>
      <w:ind w:left="2160" w:firstLine="720"/>
      <w:outlineLvl w:val="5"/>
    </w:pPr>
    <w:rPr>
      <w:rFonts w:ascii="VNtimes New Roman" w:hAnsi="VN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E6D"/>
    <w:rPr>
      <w:rFonts w:ascii="VNtimes New Roman" w:eastAsia="Times New Roman" w:hAnsi="VNtimes New Roman" w:cs="Times New Roman"/>
      <w:b/>
      <w:szCs w:val="20"/>
    </w:rPr>
  </w:style>
  <w:style w:type="character" w:customStyle="1" w:styleId="Heading6Char">
    <w:name w:val="Heading 6 Char"/>
    <w:basedOn w:val="DefaultParagraphFont"/>
    <w:link w:val="Heading6"/>
    <w:rsid w:val="00D21E6D"/>
    <w:rPr>
      <w:rFonts w:ascii="VNtimes New Roman" w:eastAsia="Times New Roman" w:hAnsi="VNtimes New Roman" w:cs="Times New Roman"/>
      <w:b/>
      <w:sz w:val="26"/>
      <w:szCs w:val="20"/>
    </w:rPr>
  </w:style>
  <w:style w:type="paragraph" w:styleId="BodyText">
    <w:name w:val="Body Text"/>
    <w:basedOn w:val="Normal"/>
    <w:link w:val="BodyTextChar"/>
    <w:rsid w:val="00D21E6D"/>
    <w:pPr>
      <w:jc w:val="center"/>
    </w:pPr>
    <w:rPr>
      <w:rFonts w:ascii="VNtimes New Roman" w:hAnsi="VNtimes New Roman"/>
      <w:b/>
      <w:sz w:val="26"/>
      <w:szCs w:val="20"/>
    </w:rPr>
  </w:style>
  <w:style w:type="character" w:customStyle="1" w:styleId="BodyTextChar">
    <w:name w:val="Body Text Char"/>
    <w:basedOn w:val="DefaultParagraphFont"/>
    <w:link w:val="BodyText"/>
    <w:rsid w:val="00D21E6D"/>
    <w:rPr>
      <w:rFonts w:ascii="VNtimes New Roman" w:eastAsia="Times New Roman" w:hAnsi="VNtimes New Roman" w:cs="Times New Roman"/>
      <w:b/>
      <w:sz w:val="26"/>
      <w:szCs w:val="20"/>
    </w:rPr>
  </w:style>
  <w:style w:type="paragraph" w:styleId="Header">
    <w:name w:val="header"/>
    <w:basedOn w:val="Normal"/>
    <w:link w:val="HeaderChar"/>
    <w:uiPriority w:val="99"/>
    <w:rsid w:val="00D21E6D"/>
    <w:pPr>
      <w:tabs>
        <w:tab w:val="center" w:pos="4320"/>
        <w:tab w:val="right" w:pos="8640"/>
      </w:tabs>
    </w:pPr>
  </w:style>
  <w:style w:type="character" w:customStyle="1" w:styleId="HeaderChar">
    <w:name w:val="Header Char"/>
    <w:basedOn w:val="DefaultParagraphFont"/>
    <w:link w:val="Header"/>
    <w:uiPriority w:val="99"/>
    <w:rsid w:val="00D21E6D"/>
    <w:rPr>
      <w:rFonts w:ascii="Garamond" w:eastAsia="Times New Roman" w:hAnsi="Garamond" w:cs="Times New Roman"/>
      <w:sz w:val="24"/>
      <w:szCs w:val="24"/>
    </w:rPr>
  </w:style>
  <w:style w:type="paragraph" w:styleId="Footer">
    <w:name w:val="footer"/>
    <w:basedOn w:val="Normal"/>
    <w:link w:val="FooterChar"/>
    <w:uiPriority w:val="99"/>
    <w:semiHidden/>
    <w:unhideWhenUsed/>
    <w:rsid w:val="00D21E6D"/>
    <w:pPr>
      <w:tabs>
        <w:tab w:val="center" w:pos="4680"/>
        <w:tab w:val="right" w:pos="9360"/>
      </w:tabs>
    </w:pPr>
  </w:style>
  <w:style w:type="character" w:customStyle="1" w:styleId="FooterChar">
    <w:name w:val="Footer Char"/>
    <w:basedOn w:val="DefaultParagraphFont"/>
    <w:link w:val="Footer"/>
    <w:uiPriority w:val="99"/>
    <w:semiHidden/>
    <w:rsid w:val="00D21E6D"/>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6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21E6D"/>
    <w:pPr>
      <w:keepNext/>
      <w:tabs>
        <w:tab w:val="left" w:pos="603"/>
        <w:tab w:val="left" w:pos="871"/>
        <w:tab w:val="left" w:pos="1407"/>
      </w:tabs>
      <w:jc w:val="center"/>
      <w:outlineLvl w:val="0"/>
    </w:pPr>
    <w:rPr>
      <w:rFonts w:ascii="VNtimes New Roman" w:hAnsi="VNtimes New Roman"/>
      <w:b/>
      <w:sz w:val="28"/>
      <w:szCs w:val="20"/>
    </w:rPr>
  </w:style>
  <w:style w:type="paragraph" w:styleId="Heading6">
    <w:name w:val="heading 6"/>
    <w:basedOn w:val="Normal"/>
    <w:next w:val="Normal"/>
    <w:link w:val="Heading6Char"/>
    <w:qFormat/>
    <w:rsid w:val="00D21E6D"/>
    <w:pPr>
      <w:keepNext/>
      <w:ind w:left="2160" w:firstLine="720"/>
      <w:outlineLvl w:val="5"/>
    </w:pPr>
    <w:rPr>
      <w:rFonts w:ascii="VNtimes New Roman" w:hAnsi="VN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E6D"/>
    <w:rPr>
      <w:rFonts w:ascii="VNtimes New Roman" w:eastAsia="Times New Roman" w:hAnsi="VNtimes New Roman" w:cs="Times New Roman"/>
      <w:b/>
      <w:szCs w:val="20"/>
    </w:rPr>
  </w:style>
  <w:style w:type="character" w:customStyle="1" w:styleId="Heading6Char">
    <w:name w:val="Heading 6 Char"/>
    <w:basedOn w:val="DefaultParagraphFont"/>
    <w:link w:val="Heading6"/>
    <w:rsid w:val="00D21E6D"/>
    <w:rPr>
      <w:rFonts w:ascii="VNtimes New Roman" w:eastAsia="Times New Roman" w:hAnsi="VNtimes New Roman" w:cs="Times New Roman"/>
      <w:b/>
      <w:sz w:val="26"/>
      <w:szCs w:val="20"/>
    </w:rPr>
  </w:style>
  <w:style w:type="paragraph" w:styleId="BodyText">
    <w:name w:val="Body Text"/>
    <w:basedOn w:val="Normal"/>
    <w:link w:val="BodyTextChar"/>
    <w:rsid w:val="00D21E6D"/>
    <w:pPr>
      <w:jc w:val="center"/>
    </w:pPr>
    <w:rPr>
      <w:rFonts w:ascii="VNtimes New Roman" w:hAnsi="VNtimes New Roman"/>
      <w:b/>
      <w:sz w:val="26"/>
      <w:szCs w:val="20"/>
    </w:rPr>
  </w:style>
  <w:style w:type="character" w:customStyle="1" w:styleId="BodyTextChar">
    <w:name w:val="Body Text Char"/>
    <w:basedOn w:val="DefaultParagraphFont"/>
    <w:link w:val="BodyText"/>
    <w:rsid w:val="00D21E6D"/>
    <w:rPr>
      <w:rFonts w:ascii="VNtimes New Roman" w:eastAsia="Times New Roman" w:hAnsi="VNtimes New Roman" w:cs="Times New Roman"/>
      <w:b/>
      <w:sz w:val="26"/>
      <w:szCs w:val="20"/>
    </w:rPr>
  </w:style>
  <w:style w:type="paragraph" w:styleId="Header">
    <w:name w:val="header"/>
    <w:basedOn w:val="Normal"/>
    <w:link w:val="HeaderChar"/>
    <w:uiPriority w:val="99"/>
    <w:rsid w:val="00D21E6D"/>
    <w:pPr>
      <w:tabs>
        <w:tab w:val="center" w:pos="4320"/>
        <w:tab w:val="right" w:pos="8640"/>
      </w:tabs>
    </w:pPr>
  </w:style>
  <w:style w:type="character" w:customStyle="1" w:styleId="HeaderChar">
    <w:name w:val="Header Char"/>
    <w:basedOn w:val="DefaultParagraphFont"/>
    <w:link w:val="Header"/>
    <w:uiPriority w:val="99"/>
    <w:rsid w:val="00D21E6D"/>
    <w:rPr>
      <w:rFonts w:ascii="Garamond" w:eastAsia="Times New Roman" w:hAnsi="Garamond" w:cs="Times New Roman"/>
      <w:sz w:val="24"/>
      <w:szCs w:val="24"/>
    </w:rPr>
  </w:style>
  <w:style w:type="paragraph" w:styleId="Footer">
    <w:name w:val="footer"/>
    <w:basedOn w:val="Normal"/>
    <w:link w:val="FooterChar"/>
    <w:uiPriority w:val="99"/>
    <w:semiHidden/>
    <w:unhideWhenUsed/>
    <w:rsid w:val="00D21E6D"/>
    <w:pPr>
      <w:tabs>
        <w:tab w:val="center" w:pos="4680"/>
        <w:tab w:val="right" w:pos="9360"/>
      </w:tabs>
    </w:pPr>
  </w:style>
  <w:style w:type="character" w:customStyle="1" w:styleId="FooterChar">
    <w:name w:val="Footer Char"/>
    <w:basedOn w:val="DefaultParagraphFont"/>
    <w:link w:val="Footer"/>
    <w:uiPriority w:val="99"/>
    <w:semiHidden/>
    <w:rsid w:val="00D21E6D"/>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8B2E-18E9-4FB3-89AF-294030DB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2021-07-20T06:51:00Z</dcterms:created>
  <dcterms:modified xsi:type="dcterms:W3CDTF">2021-07-20T06:51:00Z</dcterms:modified>
</cp:coreProperties>
</file>