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Look w:val="04A0" w:firstRow="1" w:lastRow="0" w:firstColumn="1" w:lastColumn="0" w:noHBand="0" w:noVBand="1"/>
      </w:tblPr>
      <w:tblGrid>
        <w:gridCol w:w="3794"/>
        <w:gridCol w:w="5965"/>
      </w:tblGrid>
      <w:tr w:rsidR="007A73C9" w:rsidRPr="00957BCF" w:rsidTr="007A39D7">
        <w:trPr>
          <w:trHeight w:val="1186"/>
        </w:trPr>
        <w:tc>
          <w:tcPr>
            <w:tcW w:w="3794" w:type="dxa"/>
          </w:tcPr>
          <w:p w:rsidR="007A73C9" w:rsidRPr="00566065" w:rsidRDefault="007A73C9" w:rsidP="007A73C9">
            <w:pPr>
              <w:tabs>
                <w:tab w:val="center" w:pos="1843"/>
                <w:tab w:val="center" w:pos="6521"/>
              </w:tabs>
              <w:spacing w:line="264" w:lineRule="auto"/>
              <w:jc w:val="center"/>
              <w:rPr>
                <w:b/>
                <w:bCs/>
                <w:spacing w:val="-18"/>
                <w:sz w:val="26"/>
                <w:szCs w:val="26"/>
              </w:rPr>
            </w:pPr>
            <w:r w:rsidRPr="00566065">
              <w:rPr>
                <w:b/>
                <w:bCs/>
                <w:spacing w:val="-18"/>
                <w:sz w:val="26"/>
                <w:szCs w:val="26"/>
              </w:rPr>
              <w:t>ỦY BAN NHÂN DÂN</w:t>
            </w:r>
          </w:p>
          <w:p w:rsidR="007A73C9" w:rsidRPr="00566065" w:rsidRDefault="007A73C9" w:rsidP="007A73C9">
            <w:pPr>
              <w:tabs>
                <w:tab w:val="center" w:pos="1843"/>
                <w:tab w:val="center" w:pos="6521"/>
              </w:tabs>
              <w:spacing w:line="264" w:lineRule="auto"/>
              <w:jc w:val="center"/>
              <w:rPr>
                <w:b/>
                <w:bCs/>
                <w:spacing w:val="-18"/>
                <w:sz w:val="26"/>
                <w:szCs w:val="26"/>
              </w:rPr>
            </w:pPr>
            <w:r w:rsidRPr="00566065">
              <w:rPr>
                <w:b/>
                <w:bCs/>
                <w:noProof/>
                <w:spacing w:val="-18"/>
                <w:sz w:val="26"/>
                <w:szCs w:val="26"/>
              </w:rPr>
              <mc:AlternateContent>
                <mc:Choice Requires="wps">
                  <w:drawing>
                    <wp:anchor distT="0" distB="0" distL="114300" distR="114300" simplePos="0" relativeHeight="251659264" behindDoc="0" locked="0" layoutInCell="1" allowOverlap="1" wp14:anchorId="2D660FFF" wp14:editId="3F807863">
                      <wp:simplePos x="0" y="0"/>
                      <wp:positionH relativeFrom="column">
                        <wp:posOffset>577850</wp:posOffset>
                      </wp:positionH>
                      <wp:positionV relativeFrom="paragraph">
                        <wp:posOffset>213360</wp:posOffset>
                      </wp:positionV>
                      <wp:extent cx="1052830" cy="0"/>
                      <wp:effectExtent l="10160"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4749F2" id="_x0000_t32" coordsize="21600,21600" o:spt="32" o:oned="t" path="m,l21600,21600e" filled="f">
                      <v:path arrowok="t" fillok="f" o:connecttype="none"/>
                      <o:lock v:ext="edit" shapetype="t"/>
                    </v:shapetype>
                    <v:shape id="Straight Arrow Connector 2" o:spid="_x0000_s1026" type="#_x0000_t32" style="position:absolute;margin-left:45.5pt;margin-top:16.8pt;width:8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wW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"/>
                  </w:pict>
                </mc:Fallback>
              </mc:AlternateContent>
            </w:r>
            <w:r w:rsidRPr="00566065">
              <w:rPr>
                <w:b/>
                <w:bCs/>
                <w:spacing w:val="-18"/>
                <w:sz w:val="26"/>
                <w:szCs w:val="26"/>
              </w:rPr>
              <w:t>XÃ HẢI DƯƠNG</w:t>
            </w:r>
          </w:p>
          <w:p w:rsidR="007A73C9" w:rsidRPr="00130F59" w:rsidRDefault="007A73C9" w:rsidP="007A73C9">
            <w:pPr>
              <w:tabs>
                <w:tab w:val="center" w:pos="1843"/>
                <w:tab w:val="center" w:pos="6521"/>
              </w:tabs>
              <w:spacing w:line="264" w:lineRule="auto"/>
              <w:jc w:val="center"/>
              <w:rPr>
                <w:b/>
                <w:bCs/>
                <w:spacing w:val="-18"/>
                <w:szCs w:val="28"/>
              </w:rPr>
            </w:pPr>
          </w:p>
          <w:p w:rsidR="007A73C9" w:rsidRPr="00130F59" w:rsidRDefault="007A73C9" w:rsidP="00566065">
            <w:pPr>
              <w:tabs>
                <w:tab w:val="center" w:pos="1843"/>
                <w:tab w:val="center" w:pos="6521"/>
              </w:tabs>
              <w:spacing w:line="264" w:lineRule="auto"/>
              <w:jc w:val="center"/>
              <w:rPr>
                <w:bCs/>
                <w:szCs w:val="28"/>
              </w:rPr>
            </w:pPr>
            <w:r w:rsidRPr="00130F59">
              <w:rPr>
                <w:bCs/>
                <w:szCs w:val="28"/>
              </w:rPr>
              <w:t>Số:</w:t>
            </w:r>
            <w:r w:rsidR="00566065">
              <w:rPr>
                <w:bCs/>
                <w:szCs w:val="28"/>
              </w:rPr>
              <w:t xml:space="preserve"> 46</w:t>
            </w:r>
            <w:r w:rsidRPr="00130F59">
              <w:rPr>
                <w:bCs/>
                <w:szCs w:val="28"/>
              </w:rPr>
              <w:t>/</w:t>
            </w:r>
            <w:r>
              <w:rPr>
                <w:bCs/>
                <w:szCs w:val="28"/>
              </w:rPr>
              <w:t>TB-UBND</w:t>
            </w:r>
          </w:p>
        </w:tc>
        <w:tc>
          <w:tcPr>
            <w:tcW w:w="5965" w:type="dxa"/>
          </w:tcPr>
          <w:p w:rsidR="007A73C9" w:rsidRPr="00566065" w:rsidRDefault="007A73C9" w:rsidP="007A39D7">
            <w:pPr>
              <w:tabs>
                <w:tab w:val="center" w:pos="1843"/>
                <w:tab w:val="center" w:pos="6521"/>
              </w:tabs>
              <w:spacing w:line="264" w:lineRule="auto"/>
              <w:rPr>
                <w:b/>
                <w:bCs/>
                <w:spacing w:val="-18"/>
                <w:sz w:val="26"/>
                <w:szCs w:val="26"/>
              </w:rPr>
            </w:pPr>
            <w:r w:rsidRPr="00566065">
              <w:rPr>
                <w:b/>
                <w:bCs/>
                <w:spacing w:val="-18"/>
                <w:sz w:val="26"/>
                <w:szCs w:val="26"/>
              </w:rPr>
              <w:t>CỘNG HÒA XÃ HỘI CHỦ NGHĨA VIỆT NAM</w:t>
            </w:r>
          </w:p>
          <w:p w:rsidR="007A73C9" w:rsidRPr="00130F59" w:rsidRDefault="007A73C9" w:rsidP="007A39D7">
            <w:pPr>
              <w:tabs>
                <w:tab w:val="center" w:pos="1843"/>
                <w:tab w:val="center" w:pos="6521"/>
              </w:tabs>
              <w:spacing w:line="264" w:lineRule="auto"/>
              <w:jc w:val="center"/>
              <w:rPr>
                <w:b/>
                <w:bCs/>
                <w:spacing w:val="-18"/>
                <w:szCs w:val="28"/>
              </w:rPr>
            </w:pPr>
            <w:r w:rsidRPr="00130F59">
              <w:rPr>
                <w:b/>
                <w:bCs/>
                <w:noProof/>
                <w:spacing w:val="-18"/>
                <w:szCs w:val="28"/>
              </w:rPr>
              <mc:AlternateContent>
                <mc:Choice Requires="wps">
                  <w:drawing>
                    <wp:anchor distT="0" distB="0" distL="114300" distR="114300" simplePos="0" relativeHeight="251660288" behindDoc="0" locked="0" layoutInCell="1" allowOverlap="1">
                      <wp:simplePos x="0" y="0"/>
                      <wp:positionH relativeFrom="column">
                        <wp:posOffset>941705</wp:posOffset>
                      </wp:positionH>
                      <wp:positionV relativeFrom="paragraph">
                        <wp:posOffset>215265</wp:posOffset>
                      </wp:positionV>
                      <wp:extent cx="1823720" cy="0"/>
                      <wp:effectExtent l="11430" t="7620" r="1270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301921" id="Straight Arrow Connector 1" o:spid="_x0000_s1026" type="#_x0000_t32" style="position:absolute;margin-left:74.15pt;margin-top:16.95pt;width:14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"/>
                  </w:pict>
                </mc:Fallback>
              </mc:AlternateContent>
            </w:r>
            <w:r w:rsidRPr="00130F59">
              <w:rPr>
                <w:b/>
                <w:bCs/>
                <w:spacing w:val="-18"/>
                <w:szCs w:val="28"/>
              </w:rPr>
              <w:t>Độc lập - Tự do - Hạnh phúc</w:t>
            </w:r>
          </w:p>
          <w:p w:rsidR="007A73C9" w:rsidRPr="00130F59" w:rsidRDefault="007A73C9" w:rsidP="007A39D7">
            <w:pPr>
              <w:tabs>
                <w:tab w:val="center" w:pos="1843"/>
                <w:tab w:val="center" w:pos="6521"/>
              </w:tabs>
              <w:spacing w:line="264" w:lineRule="auto"/>
              <w:jc w:val="center"/>
              <w:rPr>
                <w:b/>
                <w:bCs/>
                <w:spacing w:val="-18"/>
                <w:szCs w:val="28"/>
              </w:rPr>
            </w:pPr>
          </w:p>
          <w:p w:rsidR="007A73C9" w:rsidRPr="00130F59" w:rsidRDefault="007A73C9" w:rsidP="00F13089">
            <w:pPr>
              <w:tabs>
                <w:tab w:val="center" w:pos="1843"/>
                <w:tab w:val="center" w:pos="6521"/>
              </w:tabs>
              <w:spacing w:line="264" w:lineRule="auto"/>
              <w:jc w:val="center"/>
              <w:rPr>
                <w:b/>
                <w:bCs/>
                <w:szCs w:val="28"/>
              </w:rPr>
            </w:pPr>
            <w:r>
              <w:rPr>
                <w:bCs/>
                <w:i/>
                <w:szCs w:val="28"/>
              </w:rPr>
              <w:t>Hải Dương</w:t>
            </w:r>
            <w:r w:rsidRPr="00130F59">
              <w:rPr>
                <w:bCs/>
                <w:i/>
                <w:szCs w:val="28"/>
              </w:rPr>
              <w:t xml:space="preserve">, ngày </w:t>
            </w:r>
            <w:r w:rsidR="00566065">
              <w:rPr>
                <w:bCs/>
                <w:i/>
                <w:szCs w:val="28"/>
              </w:rPr>
              <w:t xml:space="preserve"> 22 </w:t>
            </w:r>
            <w:r w:rsidRPr="00130F59">
              <w:rPr>
                <w:bCs/>
                <w:i/>
                <w:szCs w:val="28"/>
              </w:rPr>
              <w:t xml:space="preserve">tháng </w:t>
            </w:r>
            <w:r w:rsidR="00F13089">
              <w:rPr>
                <w:bCs/>
                <w:i/>
                <w:szCs w:val="28"/>
              </w:rPr>
              <w:t xml:space="preserve">7 </w:t>
            </w:r>
            <w:r w:rsidRPr="00130F59">
              <w:rPr>
                <w:bCs/>
                <w:i/>
                <w:szCs w:val="28"/>
              </w:rPr>
              <w:t>năm 2021</w:t>
            </w:r>
          </w:p>
        </w:tc>
      </w:tr>
    </w:tbl>
    <w:p w:rsidR="007A73C9" w:rsidRPr="00014CED" w:rsidRDefault="007A73C9" w:rsidP="007A73C9">
      <w:pPr>
        <w:tabs>
          <w:tab w:val="center" w:pos="1843"/>
          <w:tab w:val="center" w:pos="6521"/>
        </w:tabs>
        <w:spacing w:line="264" w:lineRule="auto"/>
        <w:jc w:val="center"/>
        <w:rPr>
          <w:bCs/>
          <w:szCs w:val="28"/>
        </w:rPr>
      </w:pPr>
    </w:p>
    <w:p w:rsidR="007A73C9" w:rsidRPr="00014CED" w:rsidRDefault="007A73C9" w:rsidP="007A73C9">
      <w:pPr>
        <w:tabs>
          <w:tab w:val="center" w:pos="1843"/>
          <w:tab w:val="center" w:pos="6521"/>
        </w:tabs>
        <w:spacing w:line="264" w:lineRule="auto"/>
        <w:jc w:val="center"/>
        <w:rPr>
          <w:b/>
          <w:bCs/>
          <w:szCs w:val="28"/>
        </w:rPr>
      </w:pPr>
      <w:r w:rsidRPr="00014CED">
        <w:rPr>
          <w:b/>
          <w:bCs/>
          <w:szCs w:val="28"/>
        </w:rPr>
        <w:t>THÔNG BÁO</w:t>
      </w:r>
    </w:p>
    <w:p w:rsidR="000153AD" w:rsidRDefault="007A73C9" w:rsidP="00F13089">
      <w:pPr>
        <w:pStyle w:val="Heading1"/>
        <w:rPr>
          <w:color w:val="000000"/>
          <w:sz w:val="28"/>
          <w:szCs w:val="28"/>
        </w:rPr>
      </w:pPr>
      <w:r w:rsidRPr="00F13089">
        <w:rPr>
          <w:bCs/>
          <w:spacing w:val="-4"/>
          <w:sz w:val="28"/>
          <w:szCs w:val="28"/>
        </w:rPr>
        <w:t>V/v</w:t>
      </w:r>
      <w:r w:rsidR="000153AD">
        <w:rPr>
          <w:bCs/>
          <w:spacing w:val="-4"/>
          <w:sz w:val="28"/>
          <w:szCs w:val="28"/>
          <w:lang w:val="en-US"/>
        </w:rPr>
        <w:t xml:space="preserve"> tuyên truyền, </w:t>
      </w:r>
      <w:r w:rsidRPr="00F13089">
        <w:rPr>
          <w:bCs/>
          <w:spacing w:val="-4"/>
          <w:sz w:val="28"/>
          <w:szCs w:val="28"/>
        </w:rPr>
        <w:t xml:space="preserve"> trang hoàng, treo cờ </w:t>
      </w:r>
      <w:r w:rsidR="00F13089" w:rsidRPr="00F13089">
        <w:rPr>
          <w:color w:val="000000"/>
          <w:sz w:val="28"/>
          <w:szCs w:val="28"/>
        </w:rPr>
        <w:t xml:space="preserve">kỷ niệm </w:t>
      </w:r>
      <w:r w:rsidR="00F13089" w:rsidRPr="00F13089">
        <w:rPr>
          <w:color w:val="000000"/>
          <w:sz w:val="28"/>
          <w:szCs w:val="28"/>
          <w:lang w:val="en-US"/>
        </w:rPr>
        <w:t>74</w:t>
      </w:r>
      <w:r w:rsidR="00F13089" w:rsidRPr="00F13089">
        <w:rPr>
          <w:color w:val="000000"/>
          <w:sz w:val="28"/>
          <w:szCs w:val="28"/>
        </w:rPr>
        <w:t xml:space="preserve"> năm </w:t>
      </w:r>
    </w:p>
    <w:p w:rsidR="00F13089" w:rsidRPr="00F13089" w:rsidRDefault="00F13089" w:rsidP="00F13089">
      <w:pPr>
        <w:pStyle w:val="Heading1"/>
        <w:rPr>
          <w:color w:val="000000"/>
          <w:sz w:val="28"/>
          <w:szCs w:val="28"/>
        </w:rPr>
      </w:pPr>
      <w:r w:rsidRPr="00F13089">
        <w:rPr>
          <w:color w:val="000000"/>
          <w:sz w:val="28"/>
          <w:szCs w:val="28"/>
          <w:lang w:val="en-US"/>
        </w:rPr>
        <w:t>N</w:t>
      </w:r>
      <w:r w:rsidRPr="00F13089">
        <w:rPr>
          <w:color w:val="000000"/>
          <w:sz w:val="28"/>
          <w:szCs w:val="28"/>
        </w:rPr>
        <w:t>gày Thương binh - Liệt sĩ</w:t>
      </w:r>
      <w:r w:rsidR="000153AD">
        <w:rPr>
          <w:color w:val="000000"/>
          <w:sz w:val="28"/>
          <w:szCs w:val="28"/>
          <w:lang w:val="en-US"/>
        </w:rPr>
        <w:t xml:space="preserve"> </w:t>
      </w:r>
      <w:r w:rsidRPr="00F13089">
        <w:rPr>
          <w:color w:val="000000"/>
          <w:sz w:val="28"/>
          <w:szCs w:val="28"/>
        </w:rPr>
        <w:t>(</w:t>
      </w:r>
      <w:r w:rsidRPr="000153AD">
        <w:rPr>
          <w:i/>
          <w:color w:val="000000"/>
          <w:sz w:val="28"/>
          <w:szCs w:val="28"/>
        </w:rPr>
        <w:t>27/7/1947</w:t>
      </w:r>
      <w:r w:rsidRPr="000153AD">
        <w:rPr>
          <w:i/>
          <w:color w:val="000000"/>
          <w:sz w:val="28"/>
          <w:szCs w:val="28"/>
          <w:lang w:val="en-US"/>
        </w:rPr>
        <w:t xml:space="preserve"> </w:t>
      </w:r>
      <w:r w:rsidRPr="000153AD">
        <w:rPr>
          <w:i/>
          <w:color w:val="000000"/>
          <w:sz w:val="28"/>
          <w:szCs w:val="28"/>
        </w:rPr>
        <w:t>-</w:t>
      </w:r>
      <w:r w:rsidRPr="000153AD">
        <w:rPr>
          <w:i/>
          <w:color w:val="000000"/>
          <w:sz w:val="28"/>
          <w:szCs w:val="28"/>
          <w:lang w:val="en-US"/>
        </w:rPr>
        <w:t xml:space="preserve"> </w:t>
      </w:r>
      <w:r w:rsidRPr="000153AD">
        <w:rPr>
          <w:i/>
          <w:color w:val="000000"/>
          <w:sz w:val="28"/>
          <w:szCs w:val="28"/>
        </w:rPr>
        <w:t>27/7/20</w:t>
      </w:r>
      <w:r w:rsidRPr="000153AD">
        <w:rPr>
          <w:i/>
          <w:color w:val="000000"/>
          <w:sz w:val="28"/>
          <w:szCs w:val="28"/>
          <w:lang w:val="en-US"/>
        </w:rPr>
        <w:t>21</w:t>
      </w:r>
      <w:r w:rsidRPr="00F13089">
        <w:rPr>
          <w:color w:val="000000"/>
          <w:sz w:val="28"/>
          <w:szCs w:val="28"/>
        </w:rPr>
        <w:t>)</w:t>
      </w:r>
    </w:p>
    <w:p w:rsidR="007A73C9" w:rsidRPr="00F13089" w:rsidRDefault="00566065" w:rsidP="00F13089">
      <w:pPr>
        <w:tabs>
          <w:tab w:val="left" w:pos="2970"/>
        </w:tabs>
        <w:spacing w:line="264" w:lineRule="auto"/>
        <w:jc w:val="center"/>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2225039</wp:posOffset>
                </wp:positionH>
                <wp:positionV relativeFrom="paragraph">
                  <wp:posOffset>36195</wp:posOffset>
                </wp:positionV>
                <wp:extent cx="162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2.85pt" to="30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" strokecolor="#5b9bd5 [3204]" strokeweight=".5pt">
                <v:stroke joinstyle="miter"/>
              </v:line>
            </w:pict>
          </mc:Fallback>
        </mc:AlternateContent>
      </w:r>
    </w:p>
    <w:p w:rsidR="007A73C9" w:rsidRPr="00014CED" w:rsidRDefault="007A73C9" w:rsidP="007A73C9">
      <w:pPr>
        <w:tabs>
          <w:tab w:val="left" w:pos="2970"/>
        </w:tabs>
        <w:spacing w:line="264" w:lineRule="auto"/>
        <w:ind w:left="720" w:firstLine="720"/>
        <w:jc w:val="center"/>
        <w:rPr>
          <w:szCs w:val="28"/>
        </w:rPr>
      </w:pPr>
    </w:p>
    <w:p w:rsidR="00F13089" w:rsidRDefault="00F13089" w:rsidP="007A73C9">
      <w:pPr>
        <w:spacing w:line="264" w:lineRule="auto"/>
        <w:ind w:firstLine="720"/>
        <w:jc w:val="both"/>
        <w:rPr>
          <w:rFonts w:eastAsia="Times New Roman"/>
          <w:color w:val="000000"/>
          <w:spacing w:val="-4"/>
        </w:rPr>
      </w:pPr>
      <w:r w:rsidRPr="00DE437C">
        <w:rPr>
          <w:color w:val="000000"/>
          <w:szCs w:val="28"/>
          <w:lang w:val="vi-VN"/>
        </w:rPr>
        <w:t xml:space="preserve">Căn cứ Kế hoạch số </w:t>
      </w:r>
      <w:r>
        <w:rPr>
          <w:color w:val="000000"/>
          <w:szCs w:val="28"/>
        </w:rPr>
        <w:t>3989</w:t>
      </w:r>
      <w:r w:rsidRPr="00DE437C">
        <w:rPr>
          <w:color w:val="000000"/>
          <w:szCs w:val="28"/>
          <w:lang w:val="vi-VN"/>
        </w:rPr>
        <w:t xml:space="preserve">/KH-UBND ngày </w:t>
      </w:r>
      <w:r>
        <w:rPr>
          <w:color w:val="000000"/>
          <w:szCs w:val="28"/>
        </w:rPr>
        <w:t xml:space="preserve">05 tháng 7 năm </w:t>
      </w:r>
      <w:r w:rsidRPr="00DE437C">
        <w:rPr>
          <w:color w:val="000000"/>
          <w:szCs w:val="28"/>
          <w:lang w:val="vi-VN"/>
        </w:rPr>
        <w:t xml:space="preserve">2021 của </w:t>
      </w:r>
      <w:r>
        <w:rPr>
          <w:color w:val="000000"/>
          <w:szCs w:val="28"/>
        </w:rPr>
        <w:t>Ủy ban Nhân dân</w:t>
      </w:r>
      <w:r w:rsidRPr="00DE437C">
        <w:rPr>
          <w:color w:val="000000"/>
          <w:szCs w:val="28"/>
          <w:lang w:val="vi-VN"/>
        </w:rPr>
        <w:t xml:space="preserve"> </w:t>
      </w:r>
      <w:r>
        <w:rPr>
          <w:color w:val="000000"/>
          <w:szCs w:val="28"/>
        </w:rPr>
        <w:t xml:space="preserve">Thành phố Huế </w:t>
      </w:r>
      <w:r w:rsidRPr="00DE437C">
        <w:rPr>
          <w:color w:val="000000"/>
          <w:szCs w:val="28"/>
          <w:lang w:val="vi-VN"/>
        </w:rPr>
        <w:t xml:space="preserve">về </w:t>
      </w:r>
      <w:r>
        <w:rPr>
          <w:color w:val="000000"/>
          <w:szCs w:val="28"/>
        </w:rPr>
        <w:t xml:space="preserve">việc </w:t>
      </w:r>
      <w:r w:rsidRPr="00DE437C">
        <w:rPr>
          <w:color w:val="000000"/>
          <w:szCs w:val="28"/>
          <w:lang w:val="vi-VN"/>
        </w:rPr>
        <w:t xml:space="preserve">tổ chức các hoạt động kỷ niệm 74 năm </w:t>
      </w:r>
      <w:r>
        <w:rPr>
          <w:color w:val="000000"/>
          <w:szCs w:val="28"/>
        </w:rPr>
        <w:t>N</w:t>
      </w:r>
      <w:r w:rsidRPr="00DE437C">
        <w:rPr>
          <w:color w:val="000000"/>
          <w:szCs w:val="28"/>
          <w:lang w:val="vi-VN"/>
        </w:rPr>
        <w:t xml:space="preserve">gày Thương binh </w:t>
      </w:r>
      <w:r>
        <w:rPr>
          <w:color w:val="000000"/>
          <w:szCs w:val="28"/>
        </w:rPr>
        <w:t>-</w:t>
      </w:r>
      <w:r w:rsidRPr="00DE437C">
        <w:rPr>
          <w:color w:val="000000"/>
          <w:szCs w:val="28"/>
          <w:lang w:val="vi-VN"/>
        </w:rPr>
        <w:t xml:space="preserve"> Liệt sĩ (</w:t>
      </w:r>
      <w:r w:rsidRPr="007257EA">
        <w:rPr>
          <w:i/>
          <w:color w:val="000000"/>
          <w:szCs w:val="28"/>
          <w:lang w:val="vi-VN"/>
        </w:rPr>
        <w:t xml:space="preserve">27/7/1947 </w:t>
      </w:r>
      <w:r w:rsidRPr="007257EA">
        <w:rPr>
          <w:i/>
          <w:color w:val="000000"/>
          <w:szCs w:val="28"/>
        </w:rPr>
        <w:t>-</w:t>
      </w:r>
      <w:r w:rsidRPr="007257EA">
        <w:rPr>
          <w:i/>
          <w:color w:val="000000"/>
          <w:szCs w:val="28"/>
          <w:lang w:val="vi-VN"/>
        </w:rPr>
        <w:t xml:space="preserve"> 27/7/2021</w:t>
      </w:r>
      <w:r w:rsidRPr="00DE437C">
        <w:rPr>
          <w:color w:val="000000"/>
          <w:szCs w:val="28"/>
          <w:lang w:val="vi-VN"/>
        </w:rPr>
        <w:t>)</w:t>
      </w:r>
      <w:r w:rsidR="007A73C9">
        <w:rPr>
          <w:rFonts w:eastAsia="Times New Roman"/>
          <w:color w:val="000000"/>
          <w:spacing w:val="-4"/>
        </w:rPr>
        <w:t>;</w:t>
      </w:r>
    </w:p>
    <w:p w:rsidR="007A73C9" w:rsidRPr="00D74C08" w:rsidRDefault="007A73C9" w:rsidP="007A73C9">
      <w:pPr>
        <w:spacing w:line="264" w:lineRule="auto"/>
        <w:ind w:firstLine="720"/>
        <w:jc w:val="both"/>
      </w:pPr>
      <w:r>
        <w:rPr>
          <w:rFonts w:eastAsia="Times New Roman"/>
          <w:color w:val="000000"/>
          <w:spacing w:val="-4"/>
        </w:rPr>
        <w:t xml:space="preserve">Kế hoạch số </w:t>
      </w:r>
      <w:r w:rsidR="009A60F5">
        <w:rPr>
          <w:rFonts w:eastAsia="Times New Roman"/>
          <w:color w:val="000000"/>
          <w:spacing w:val="-4"/>
        </w:rPr>
        <w:t>17</w:t>
      </w:r>
      <w:r>
        <w:rPr>
          <w:rFonts w:eastAsia="Times New Roman"/>
          <w:color w:val="000000"/>
          <w:spacing w:val="-4"/>
        </w:rPr>
        <w:t xml:space="preserve">/KH-UBND ngày </w:t>
      </w:r>
      <w:r w:rsidR="009A60F5">
        <w:rPr>
          <w:rFonts w:eastAsia="Times New Roman"/>
          <w:color w:val="000000"/>
          <w:spacing w:val="-4"/>
        </w:rPr>
        <w:t xml:space="preserve">06 tháng 7 năm 2021 </w:t>
      </w:r>
      <w:r>
        <w:rPr>
          <w:rFonts w:eastAsia="Times New Roman"/>
          <w:color w:val="000000"/>
          <w:spacing w:val="-4"/>
        </w:rPr>
        <w:t xml:space="preserve">của UBND xã </w:t>
      </w:r>
      <w:r w:rsidR="009A60F5" w:rsidRPr="00DE437C">
        <w:rPr>
          <w:color w:val="000000"/>
          <w:szCs w:val="28"/>
          <w:lang w:val="vi-VN"/>
        </w:rPr>
        <w:t xml:space="preserve">về </w:t>
      </w:r>
      <w:r w:rsidR="009A60F5">
        <w:rPr>
          <w:color w:val="000000"/>
          <w:szCs w:val="28"/>
        </w:rPr>
        <w:t xml:space="preserve">việc </w:t>
      </w:r>
      <w:r w:rsidR="009A60F5" w:rsidRPr="00DE437C">
        <w:rPr>
          <w:color w:val="000000"/>
          <w:szCs w:val="28"/>
          <w:lang w:val="vi-VN"/>
        </w:rPr>
        <w:t xml:space="preserve">tổ chức các hoạt động kỷ niệm 74 năm </w:t>
      </w:r>
      <w:r w:rsidR="009A60F5">
        <w:rPr>
          <w:color w:val="000000"/>
          <w:szCs w:val="28"/>
        </w:rPr>
        <w:t>N</w:t>
      </w:r>
      <w:r w:rsidR="009A60F5" w:rsidRPr="00DE437C">
        <w:rPr>
          <w:color w:val="000000"/>
          <w:szCs w:val="28"/>
          <w:lang w:val="vi-VN"/>
        </w:rPr>
        <w:t xml:space="preserve">gày Thương binh </w:t>
      </w:r>
      <w:r w:rsidR="009A60F5">
        <w:rPr>
          <w:color w:val="000000"/>
          <w:szCs w:val="28"/>
        </w:rPr>
        <w:t>-</w:t>
      </w:r>
      <w:r w:rsidR="009A60F5" w:rsidRPr="00DE437C">
        <w:rPr>
          <w:color w:val="000000"/>
          <w:szCs w:val="28"/>
          <w:lang w:val="vi-VN"/>
        </w:rPr>
        <w:t xml:space="preserve"> Liệt sĩ (</w:t>
      </w:r>
      <w:r w:rsidR="009A60F5" w:rsidRPr="007257EA">
        <w:rPr>
          <w:i/>
          <w:color w:val="000000"/>
          <w:szCs w:val="28"/>
          <w:lang w:val="vi-VN"/>
        </w:rPr>
        <w:t xml:space="preserve">27/7/1947 </w:t>
      </w:r>
      <w:r w:rsidR="009A60F5" w:rsidRPr="007257EA">
        <w:rPr>
          <w:i/>
          <w:color w:val="000000"/>
          <w:szCs w:val="28"/>
        </w:rPr>
        <w:t>-</w:t>
      </w:r>
      <w:r w:rsidR="009A60F5" w:rsidRPr="007257EA">
        <w:rPr>
          <w:i/>
          <w:color w:val="000000"/>
          <w:szCs w:val="28"/>
          <w:lang w:val="vi-VN"/>
        </w:rPr>
        <w:t xml:space="preserve"> 27/7/2021</w:t>
      </w:r>
      <w:r w:rsidR="009A60F5" w:rsidRPr="00DE437C">
        <w:rPr>
          <w:color w:val="000000"/>
          <w:szCs w:val="28"/>
          <w:lang w:val="vi-VN"/>
        </w:rPr>
        <w:t>)</w:t>
      </w:r>
      <w:r>
        <w:rPr>
          <w:szCs w:val="28"/>
        </w:rPr>
        <w:t>.</w:t>
      </w:r>
      <w:r w:rsidRPr="00D8328E">
        <w:rPr>
          <w:szCs w:val="28"/>
        </w:rPr>
        <w:t xml:space="preserve"> </w:t>
      </w:r>
      <w:r w:rsidRPr="005458D8">
        <w:rPr>
          <w:szCs w:val="28"/>
        </w:rPr>
        <w:t xml:space="preserve">UBND xã </w:t>
      </w:r>
      <w:r>
        <w:rPr>
          <w:szCs w:val="28"/>
        </w:rPr>
        <w:t>thông báo về thời gian tuyên truyền, trang hoàng, treo cờ cụ thể</w:t>
      </w:r>
      <w:r w:rsidRPr="005313C7">
        <w:rPr>
          <w:iCs/>
          <w:spacing w:val="-4"/>
        </w:rPr>
        <w:t xml:space="preserve"> </w:t>
      </w:r>
      <w:r>
        <w:rPr>
          <w:iCs/>
          <w:spacing w:val="-4"/>
        </w:rPr>
        <w:t xml:space="preserve">như </w:t>
      </w:r>
      <w:r w:rsidRPr="005313C7">
        <w:rPr>
          <w:iCs/>
          <w:spacing w:val="-4"/>
        </w:rPr>
        <w:t>sau:</w:t>
      </w:r>
    </w:p>
    <w:p w:rsidR="007A73C9" w:rsidRDefault="007A73C9" w:rsidP="007A73C9">
      <w:pPr>
        <w:numPr>
          <w:ilvl w:val="0"/>
          <w:numId w:val="1"/>
        </w:numPr>
        <w:tabs>
          <w:tab w:val="left" w:pos="560"/>
        </w:tabs>
        <w:spacing w:before="60" w:after="60"/>
        <w:jc w:val="both"/>
        <w:rPr>
          <w:b/>
          <w:iCs/>
          <w:spacing w:val="-4"/>
        </w:rPr>
      </w:pPr>
      <w:r w:rsidRPr="00323B98">
        <w:rPr>
          <w:b/>
          <w:iCs/>
          <w:spacing w:val="-4"/>
        </w:rPr>
        <w:t>V</w:t>
      </w:r>
      <w:r>
        <w:rPr>
          <w:b/>
          <w:iCs/>
          <w:spacing w:val="-4"/>
        </w:rPr>
        <w:t>ề</w:t>
      </w:r>
      <w:r w:rsidRPr="00323B98">
        <w:rPr>
          <w:b/>
          <w:iCs/>
          <w:spacing w:val="-4"/>
        </w:rPr>
        <w:t xml:space="preserve"> nội dung tuy</w:t>
      </w:r>
      <w:r>
        <w:rPr>
          <w:b/>
          <w:iCs/>
          <w:spacing w:val="-4"/>
        </w:rPr>
        <w:t>ê</w:t>
      </w:r>
      <w:r w:rsidRPr="00323B98">
        <w:rPr>
          <w:b/>
          <w:iCs/>
          <w:spacing w:val="-4"/>
        </w:rPr>
        <w:t>n truyền</w:t>
      </w:r>
    </w:p>
    <w:p w:rsidR="002273B5" w:rsidRPr="00245C8D" w:rsidRDefault="007A73C9" w:rsidP="002273B5">
      <w:pPr>
        <w:spacing w:before="60" w:line="360" w:lineRule="exact"/>
        <w:ind w:firstLine="567"/>
        <w:jc w:val="both"/>
        <w:rPr>
          <w:color w:val="000000"/>
          <w:szCs w:val="28"/>
        </w:rPr>
      </w:pPr>
      <w:r>
        <w:rPr>
          <w:szCs w:val="28"/>
        </w:rPr>
        <w:tab/>
      </w:r>
      <w:r w:rsidR="002273B5" w:rsidRPr="00245C8D">
        <w:rPr>
          <w:color w:val="000000"/>
          <w:szCs w:val="28"/>
        </w:rPr>
        <w:t xml:space="preserve">- Tuyên truyền, giáo dục </w:t>
      </w:r>
      <w:r w:rsidR="002273B5">
        <w:rPr>
          <w:color w:val="000000"/>
          <w:szCs w:val="28"/>
        </w:rPr>
        <w:t>truyền thống cách mạng, đạo lý “</w:t>
      </w:r>
      <w:r w:rsidR="002273B5" w:rsidRPr="007257EA">
        <w:rPr>
          <w:i/>
          <w:color w:val="000000"/>
          <w:szCs w:val="28"/>
        </w:rPr>
        <w:t>Uống nước nhớ nguồn</w:t>
      </w:r>
      <w:r w:rsidR="002273B5">
        <w:rPr>
          <w:color w:val="000000"/>
          <w:szCs w:val="28"/>
        </w:rPr>
        <w:t>”, “</w:t>
      </w:r>
      <w:r w:rsidR="002273B5" w:rsidRPr="007257EA">
        <w:rPr>
          <w:i/>
          <w:color w:val="000000"/>
          <w:szCs w:val="28"/>
        </w:rPr>
        <w:t>Đền ơn đáp nghĩa</w:t>
      </w:r>
      <w:r w:rsidR="002273B5">
        <w:rPr>
          <w:color w:val="000000"/>
          <w:szCs w:val="28"/>
        </w:rPr>
        <w:t xml:space="preserve">” của dân tộc; vinh danh sự cống hiến, hy sinh và đóng góp to lớn của các anh hùng, liệt sĩ, người có công với cách mạng trong sự nghiệp đấu tranh giải phóng dân tộc và bảo vệ Tổ quốc. </w:t>
      </w:r>
    </w:p>
    <w:p w:rsidR="003F0F41" w:rsidRDefault="003F0F41" w:rsidP="003F0F41">
      <w:pPr>
        <w:tabs>
          <w:tab w:val="left" w:pos="567"/>
          <w:tab w:val="left" w:pos="709"/>
        </w:tabs>
        <w:spacing w:before="60" w:line="360" w:lineRule="exact"/>
        <w:ind w:firstLine="709"/>
        <w:jc w:val="both"/>
        <w:rPr>
          <w:color w:val="000000"/>
          <w:szCs w:val="28"/>
        </w:rPr>
      </w:pPr>
      <w:r w:rsidRPr="00D1210D">
        <w:rPr>
          <w:color w:val="000000"/>
          <w:szCs w:val="28"/>
        </w:rPr>
        <w:t xml:space="preserve">- </w:t>
      </w:r>
      <w:r w:rsidRPr="00D1210D">
        <w:rPr>
          <w:color w:val="000000"/>
          <w:szCs w:val="28"/>
          <w:lang w:val="nl-NL"/>
        </w:rPr>
        <w:t>Tổ chức tuyên truyền, phổ biến thực hiện Pháp lệnh Ưu đãi Người có công với cách mạng số 02/2020/UBTVQH ngày 09/12/2020 của Ủy ban Thường vụ Quốc hội và các chủ trương, chính sách của Đảng và pháp luật của Nhà nước đối với người có công và thân nhân; về</w:t>
      </w:r>
      <w:r w:rsidRPr="00D1210D">
        <w:rPr>
          <w:color w:val="000000"/>
          <w:szCs w:val="28"/>
          <w:lang w:val="vi-VN"/>
        </w:rPr>
        <w:t xml:space="preserve"> truyền thống</w:t>
      </w:r>
      <w:r w:rsidRPr="00D1210D">
        <w:rPr>
          <w:color w:val="000000"/>
          <w:szCs w:val="28"/>
          <w:lang w:val="nl-NL"/>
        </w:rPr>
        <w:t xml:space="preserve"> và ý nghĩa ngày Thương binh - Liệt sĩ; về chăm lo</w:t>
      </w:r>
      <w:r w:rsidRPr="00D1210D">
        <w:rPr>
          <w:color w:val="000000"/>
          <w:szCs w:val="28"/>
          <w:lang w:val="vi-VN"/>
        </w:rPr>
        <w:t xml:space="preserve"> đời sống vật chất, tinh thần của xã hội,</w:t>
      </w:r>
      <w:r w:rsidRPr="00D1210D">
        <w:rPr>
          <w:color w:val="000000"/>
          <w:szCs w:val="28"/>
          <w:lang w:val="nl-NL"/>
        </w:rPr>
        <w:t xml:space="preserve"> của Đảng, Nhà nước đối với </w:t>
      </w:r>
      <w:r w:rsidRPr="00D1210D">
        <w:rPr>
          <w:color w:val="000000"/>
          <w:szCs w:val="28"/>
          <w:lang w:val="vi-VN"/>
        </w:rPr>
        <w:t>nh</w:t>
      </w:r>
      <w:r w:rsidRPr="00D1210D">
        <w:rPr>
          <w:color w:val="000000"/>
          <w:szCs w:val="28"/>
          <w:lang w:val="nl-NL"/>
        </w:rPr>
        <w:t>ững</w:t>
      </w:r>
      <w:r w:rsidRPr="00D1210D">
        <w:rPr>
          <w:color w:val="000000"/>
          <w:szCs w:val="28"/>
          <w:lang w:val="vi-VN"/>
        </w:rPr>
        <w:t xml:space="preserve"> </w:t>
      </w:r>
      <w:r w:rsidRPr="00D1210D">
        <w:rPr>
          <w:color w:val="000000"/>
          <w:szCs w:val="28"/>
          <w:lang w:val="nl-NL"/>
        </w:rPr>
        <w:t>người có công với cách mạng</w:t>
      </w:r>
      <w:r w:rsidRPr="00D1210D">
        <w:rPr>
          <w:color w:val="000000"/>
          <w:szCs w:val="28"/>
          <w:lang w:val="vi-VN"/>
        </w:rPr>
        <w:t>.</w:t>
      </w:r>
    </w:p>
    <w:p w:rsidR="003F0F41" w:rsidRPr="00865F8C" w:rsidRDefault="003F0F41" w:rsidP="003F0F41">
      <w:pPr>
        <w:spacing w:after="120"/>
        <w:ind w:firstLine="567"/>
        <w:jc w:val="both"/>
        <w:rPr>
          <w:szCs w:val="28"/>
        </w:rPr>
      </w:pPr>
      <w:r>
        <w:rPr>
          <w:szCs w:val="28"/>
        </w:rPr>
        <w:t>- Tuyên truyền biểu dương những tập thể, những cá nhân tiểu biểu làm tốt các công tác Thương binh - Liệt sĩ; nêu gương các gia đình liệt sĩ và người có công với cách mạng tiêu biểu.</w:t>
      </w:r>
    </w:p>
    <w:p w:rsidR="007A73C9" w:rsidRDefault="003F0F41" w:rsidP="002273B5">
      <w:pPr>
        <w:tabs>
          <w:tab w:val="left" w:pos="560"/>
        </w:tabs>
        <w:spacing w:before="120" w:after="120"/>
        <w:jc w:val="both"/>
        <w:rPr>
          <w:b/>
        </w:rPr>
      </w:pPr>
      <w:r>
        <w:rPr>
          <w:b/>
        </w:rPr>
        <w:tab/>
      </w:r>
      <w:r w:rsidR="007A73C9">
        <w:rPr>
          <w:b/>
        </w:rPr>
        <w:t>2</w:t>
      </w:r>
      <w:r w:rsidR="007A73C9" w:rsidRPr="002B0FC5">
        <w:rPr>
          <w:b/>
        </w:rPr>
        <w:t>. Tổ chứ</w:t>
      </w:r>
      <w:r w:rsidR="007A73C9">
        <w:rPr>
          <w:b/>
        </w:rPr>
        <w:t>c</w:t>
      </w:r>
      <w:r w:rsidR="007A73C9" w:rsidRPr="002B0FC5">
        <w:rPr>
          <w:b/>
        </w:rPr>
        <w:t xml:space="preserve"> treo cờ, khẩu hiệu</w:t>
      </w:r>
    </w:p>
    <w:p w:rsidR="007A73C9" w:rsidRDefault="007A73C9" w:rsidP="007A73C9">
      <w:pPr>
        <w:tabs>
          <w:tab w:val="left" w:pos="560"/>
        </w:tabs>
        <w:spacing w:before="120" w:after="120"/>
        <w:jc w:val="both"/>
        <w:rPr>
          <w:szCs w:val="28"/>
        </w:rPr>
      </w:pPr>
      <w:r w:rsidRPr="005458D8">
        <w:rPr>
          <w:szCs w:val="28"/>
        </w:rPr>
        <w:tab/>
      </w:r>
      <w:r>
        <w:rPr>
          <w:b/>
          <w:szCs w:val="28"/>
        </w:rPr>
        <w:tab/>
        <w:t xml:space="preserve">- </w:t>
      </w:r>
      <w:r w:rsidRPr="005458D8">
        <w:rPr>
          <w:szCs w:val="28"/>
        </w:rPr>
        <w:t xml:space="preserve">Treo </w:t>
      </w:r>
      <w:r>
        <w:rPr>
          <w:szCs w:val="28"/>
        </w:rPr>
        <w:t xml:space="preserve">khẩu hiệu, </w:t>
      </w:r>
      <w:r w:rsidRPr="005458D8">
        <w:rPr>
          <w:szCs w:val="28"/>
        </w:rPr>
        <w:t xml:space="preserve">cờ Đảng, cờ Tổ quốc, cờ phướn, cờ hội tại </w:t>
      </w:r>
      <w:r>
        <w:rPr>
          <w:szCs w:val="28"/>
        </w:rPr>
        <w:t xml:space="preserve">văn phòng, </w:t>
      </w:r>
      <w:r w:rsidRPr="005458D8">
        <w:rPr>
          <w:szCs w:val="28"/>
        </w:rPr>
        <w:t xml:space="preserve">trụ sở </w:t>
      </w:r>
      <w:r>
        <w:rPr>
          <w:szCs w:val="28"/>
        </w:rPr>
        <w:t xml:space="preserve">các </w:t>
      </w:r>
      <w:r w:rsidRPr="005458D8">
        <w:rPr>
          <w:szCs w:val="28"/>
        </w:rPr>
        <w:t xml:space="preserve">cơ quan, </w:t>
      </w:r>
      <w:r>
        <w:rPr>
          <w:szCs w:val="28"/>
        </w:rPr>
        <w:t xml:space="preserve">nơi cộng cộng, </w:t>
      </w:r>
      <w:r w:rsidRPr="005458D8">
        <w:rPr>
          <w:szCs w:val="28"/>
        </w:rPr>
        <w:t>đình làng, Câu lạc bộ văn hóa, các cổng chào.</w:t>
      </w:r>
    </w:p>
    <w:p w:rsidR="007A73C9" w:rsidRPr="00056742" w:rsidRDefault="007A73C9" w:rsidP="007A73C9">
      <w:pPr>
        <w:spacing w:line="264" w:lineRule="auto"/>
        <w:ind w:firstLine="720"/>
        <w:jc w:val="both"/>
        <w:rPr>
          <w:iCs/>
          <w:spacing w:val="-4"/>
        </w:rPr>
      </w:pPr>
      <w:r>
        <w:rPr>
          <w:iCs/>
          <w:spacing w:val="-4"/>
        </w:rPr>
        <w:t>-</w:t>
      </w:r>
      <w:r w:rsidRPr="00056742">
        <w:rPr>
          <w:iCs/>
          <w:spacing w:val="-4"/>
        </w:rPr>
        <w:t xml:space="preserve"> Tại các hộ gia đình cán bộ đảng viên: treo 02 cờ (</w:t>
      </w:r>
      <w:r w:rsidRPr="000B1D72">
        <w:rPr>
          <w:i/>
          <w:iCs/>
          <w:spacing w:val="-4"/>
        </w:rPr>
        <w:t>cờ Đảng và cờ Tổ quốc</w:t>
      </w:r>
      <w:r w:rsidRPr="00056742">
        <w:rPr>
          <w:iCs/>
          <w:spacing w:val="-4"/>
        </w:rPr>
        <w:t>).</w:t>
      </w:r>
    </w:p>
    <w:p w:rsidR="007A73C9" w:rsidRDefault="007A73C9" w:rsidP="007A73C9">
      <w:pPr>
        <w:spacing w:line="264" w:lineRule="auto"/>
        <w:ind w:firstLine="720"/>
        <w:jc w:val="both"/>
        <w:rPr>
          <w:iCs/>
        </w:rPr>
      </w:pPr>
      <w:r>
        <w:rPr>
          <w:iCs/>
        </w:rPr>
        <w:t>- Tại các hộ gia đình nhân dân: treo cờ Tổ quốc.</w:t>
      </w:r>
    </w:p>
    <w:p w:rsidR="007A73C9" w:rsidRPr="00575EB6" w:rsidRDefault="007A73C9" w:rsidP="007A73C9">
      <w:pPr>
        <w:spacing w:line="264" w:lineRule="auto"/>
        <w:ind w:firstLine="720"/>
        <w:jc w:val="both"/>
        <w:rPr>
          <w:iCs/>
        </w:rPr>
      </w:pPr>
      <w:r w:rsidRPr="005669DA">
        <w:rPr>
          <w:szCs w:val="28"/>
        </w:rPr>
        <w:lastRenderedPageBreak/>
        <w:t xml:space="preserve">- Thời gian treo băng rôn, khẩu hiệu và cờ: từ ngày </w:t>
      </w:r>
      <w:r w:rsidRPr="00667367">
        <w:rPr>
          <w:b/>
          <w:szCs w:val="28"/>
        </w:rPr>
        <w:t>2</w:t>
      </w:r>
      <w:r w:rsidR="003F0F41">
        <w:rPr>
          <w:b/>
          <w:szCs w:val="28"/>
        </w:rPr>
        <w:t>2</w:t>
      </w:r>
      <w:r w:rsidRPr="00667367">
        <w:rPr>
          <w:b/>
          <w:szCs w:val="28"/>
        </w:rPr>
        <w:t>/</w:t>
      </w:r>
      <w:r w:rsidR="003F0F41">
        <w:rPr>
          <w:b/>
          <w:szCs w:val="28"/>
        </w:rPr>
        <w:t>7</w:t>
      </w:r>
      <w:r w:rsidRPr="00667367">
        <w:rPr>
          <w:b/>
          <w:szCs w:val="28"/>
        </w:rPr>
        <w:t>/2021</w:t>
      </w:r>
      <w:r w:rsidRPr="005669DA">
        <w:rPr>
          <w:szCs w:val="28"/>
        </w:rPr>
        <w:t xml:space="preserve"> đến hết ngày </w:t>
      </w:r>
      <w:r w:rsidRPr="00667367">
        <w:rPr>
          <w:b/>
          <w:szCs w:val="28"/>
        </w:rPr>
        <w:t>2</w:t>
      </w:r>
      <w:r w:rsidR="003F0F41">
        <w:rPr>
          <w:b/>
          <w:szCs w:val="28"/>
        </w:rPr>
        <w:t>8</w:t>
      </w:r>
      <w:r w:rsidRPr="00667367">
        <w:rPr>
          <w:b/>
          <w:szCs w:val="28"/>
        </w:rPr>
        <w:t>/</w:t>
      </w:r>
      <w:r w:rsidR="003F0F41">
        <w:rPr>
          <w:b/>
          <w:szCs w:val="28"/>
        </w:rPr>
        <w:t>7</w:t>
      </w:r>
      <w:r w:rsidRPr="00667367">
        <w:rPr>
          <w:b/>
          <w:szCs w:val="28"/>
        </w:rPr>
        <w:t>/2021</w:t>
      </w:r>
      <w:r>
        <w:rPr>
          <w:szCs w:val="28"/>
        </w:rPr>
        <w:t xml:space="preserve">.  </w:t>
      </w:r>
    </w:p>
    <w:p w:rsidR="007A73C9" w:rsidRPr="00575EB6" w:rsidRDefault="007A73C9" w:rsidP="007A73C9">
      <w:pPr>
        <w:tabs>
          <w:tab w:val="left" w:pos="560"/>
        </w:tabs>
        <w:spacing w:before="120" w:after="120"/>
        <w:jc w:val="both"/>
        <w:rPr>
          <w:szCs w:val="28"/>
        </w:rPr>
      </w:pPr>
      <w:r>
        <w:rPr>
          <w:szCs w:val="28"/>
        </w:rPr>
        <w:tab/>
      </w:r>
      <w:r>
        <w:t xml:space="preserve">* </w:t>
      </w:r>
      <w:r w:rsidRPr="00033784">
        <w:rPr>
          <w:b/>
          <w:i/>
        </w:rPr>
        <w:t>Lưu ý:</w:t>
      </w:r>
      <w:r>
        <w:t xml:space="preserve"> </w:t>
      </w:r>
    </w:p>
    <w:p w:rsidR="007A73C9" w:rsidRPr="00575EB6" w:rsidRDefault="007A73C9" w:rsidP="007A73C9">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8001"/>
        </w:tabs>
        <w:spacing w:before="120" w:after="120"/>
        <w:jc w:val="both"/>
        <w:rPr>
          <w:i/>
          <w:szCs w:val="28"/>
        </w:rPr>
      </w:pPr>
      <w:r>
        <w:rPr>
          <w:i/>
          <w:szCs w:val="28"/>
        </w:rPr>
        <w:tab/>
        <w:t xml:space="preserve"> - </w:t>
      </w:r>
      <w:r w:rsidRPr="00575EB6">
        <w:rPr>
          <w:szCs w:val="28"/>
        </w:rPr>
        <w:t>Cờ phải mới và treo ngay ngắn, trang trọng trước cổng cơ quan, hộ</w:t>
      </w:r>
      <w:r>
        <w:rPr>
          <w:szCs w:val="28"/>
        </w:rPr>
        <w:t xml:space="preserve"> gia đình.</w:t>
      </w:r>
      <w:r w:rsidRPr="00941B87">
        <w:t xml:space="preserve"> Tuyệt đối không được sử dụng cờ Đảng, cờ Tổ quốc để làm hình thức trang trí (</w:t>
      </w:r>
      <w:r w:rsidRPr="00D46AD3">
        <w:rPr>
          <w:i/>
        </w:rPr>
        <w:t>như dây hoa, dây cổng chào…</w:t>
      </w:r>
      <w:r w:rsidRPr="00941B87">
        <w:t>)</w:t>
      </w:r>
    </w:p>
    <w:p w:rsidR="007A73C9" w:rsidRDefault="007A73C9" w:rsidP="007A73C9">
      <w:pPr>
        <w:spacing w:line="264" w:lineRule="auto"/>
        <w:ind w:firstLine="720"/>
        <w:jc w:val="both"/>
        <w:rPr>
          <w:szCs w:val="28"/>
        </w:rPr>
      </w:pPr>
      <w:r w:rsidRPr="005458D8">
        <w:rPr>
          <w:szCs w:val="28"/>
        </w:rPr>
        <w:t xml:space="preserve">- </w:t>
      </w:r>
      <w:r>
        <w:rPr>
          <w:szCs w:val="28"/>
        </w:rPr>
        <w:t>Trưởng thôn, trưởng Ban CTMT</w:t>
      </w:r>
      <w:r w:rsidRPr="005458D8">
        <w:rPr>
          <w:szCs w:val="28"/>
        </w:rPr>
        <w:t xml:space="preserve"> và </w:t>
      </w:r>
      <w:r>
        <w:rPr>
          <w:szCs w:val="28"/>
        </w:rPr>
        <w:t xml:space="preserve">trưởng </w:t>
      </w:r>
      <w:r w:rsidRPr="005458D8">
        <w:rPr>
          <w:szCs w:val="28"/>
        </w:rPr>
        <w:t xml:space="preserve">các đoàn thể ở thôn: </w:t>
      </w:r>
      <w:r>
        <w:rPr>
          <w:szCs w:val="28"/>
        </w:rPr>
        <w:t>Thông báo, hướng dẫn các tôn giáo, họ tộc, hộ gia đình</w:t>
      </w:r>
      <w:r w:rsidRPr="005458D8">
        <w:rPr>
          <w:szCs w:val="28"/>
        </w:rPr>
        <w:t xml:space="preserve"> treo cờ Tổ quốc</w:t>
      </w:r>
      <w:r>
        <w:rPr>
          <w:szCs w:val="28"/>
        </w:rPr>
        <w:t xml:space="preserve"> theo quy định.</w:t>
      </w:r>
    </w:p>
    <w:p w:rsidR="007A73C9" w:rsidRDefault="007A73C9" w:rsidP="007A73C9">
      <w:pPr>
        <w:tabs>
          <w:tab w:val="left" w:pos="560"/>
        </w:tabs>
        <w:ind w:firstLine="567"/>
        <w:jc w:val="both"/>
        <w:rPr>
          <w:szCs w:val="28"/>
        </w:rPr>
      </w:pPr>
      <w:r w:rsidRPr="00225D41">
        <w:rPr>
          <w:szCs w:val="28"/>
        </w:rPr>
        <w:t xml:space="preserve">UBND xã yêu cầu các cơ quan, </w:t>
      </w:r>
      <w:r>
        <w:rPr>
          <w:szCs w:val="28"/>
        </w:rPr>
        <w:t xml:space="preserve">đơn vị, </w:t>
      </w:r>
      <w:r w:rsidRPr="00225D41">
        <w:rPr>
          <w:szCs w:val="28"/>
        </w:rPr>
        <w:t>ban ngành, đoàn thể và các thôn triển khai thực hiện đảm bảo theo yêu cầu và thời gian trên./.</w:t>
      </w:r>
    </w:p>
    <w:p w:rsidR="007A73C9" w:rsidRDefault="007A73C9" w:rsidP="007A73C9">
      <w:pPr>
        <w:spacing w:line="264" w:lineRule="auto"/>
        <w:ind w:firstLine="720"/>
        <w:jc w:val="both"/>
        <w:rPr>
          <w:szCs w:val="28"/>
        </w:rPr>
      </w:pPr>
      <w:r w:rsidRPr="005458D8">
        <w:rPr>
          <w:szCs w:val="28"/>
        </w:rPr>
        <w:t xml:space="preserve"> </w:t>
      </w:r>
    </w:p>
    <w:tbl>
      <w:tblPr>
        <w:tblW w:w="0" w:type="auto"/>
        <w:tblLook w:val="04A0" w:firstRow="1" w:lastRow="0" w:firstColumn="1" w:lastColumn="0" w:noHBand="0" w:noVBand="1"/>
      </w:tblPr>
      <w:tblGrid>
        <w:gridCol w:w="4644"/>
        <w:gridCol w:w="4644"/>
      </w:tblGrid>
      <w:tr w:rsidR="007A73C9" w:rsidRPr="00D362AC" w:rsidTr="007A39D7">
        <w:tc>
          <w:tcPr>
            <w:tcW w:w="4644" w:type="dxa"/>
          </w:tcPr>
          <w:p w:rsidR="007A73C9" w:rsidRPr="00566065" w:rsidRDefault="007A73C9" w:rsidP="007A39D7">
            <w:pPr>
              <w:tabs>
                <w:tab w:val="left" w:pos="560"/>
              </w:tabs>
              <w:jc w:val="both"/>
              <w:rPr>
                <w:sz w:val="24"/>
                <w:szCs w:val="24"/>
              </w:rPr>
            </w:pPr>
            <w:r w:rsidRPr="00566065">
              <w:rPr>
                <w:b/>
                <w:i/>
                <w:sz w:val="24"/>
                <w:szCs w:val="24"/>
              </w:rPr>
              <w:t>*</w:t>
            </w:r>
            <w:r w:rsidRPr="00566065">
              <w:rPr>
                <w:sz w:val="24"/>
                <w:szCs w:val="24"/>
              </w:rPr>
              <w:t xml:space="preserve"> </w:t>
            </w:r>
            <w:r w:rsidRPr="00566065">
              <w:rPr>
                <w:b/>
                <w:i/>
                <w:sz w:val="24"/>
                <w:szCs w:val="24"/>
              </w:rPr>
              <w:t>Nơi nhận</w:t>
            </w:r>
            <w:r w:rsidRPr="00566065">
              <w:rPr>
                <w:sz w:val="24"/>
                <w:szCs w:val="24"/>
              </w:rPr>
              <w:t xml:space="preserve"> </w:t>
            </w:r>
          </w:p>
          <w:p w:rsidR="00566065" w:rsidRDefault="00D46AD3" w:rsidP="007A39D7">
            <w:pPr>
              <w:tabs>
                <w:tab w:val="left" w:pos="560"/>
              </w:tabs>
              <w:jc w:val="both"/>
              <w:rPr>
                <w:sz w:val="22"/>
              </w:rPr>
            </w:pPr>
            <w:r>
              <w:rPr>
                <w:sz w:val="22"/>
              </w:rPr>
              <w:t>- TV. Đảng uỷ</w:t>
            </w:r>
            <w:r w:rsidR="00566065">
              <w:rPr>
                <w:sz w:val="22"/>
              </w:rPr>
              <w:t xml:space="preserve"> xã;</w:t>
            </w:r>
          </w:p>
          <w:p w:rsidR="00D46AD3" w:rsidRDefault="00566065" w:rsidP="007A39D7">
            <w:pPr>
              <w:tabs>
                <w:tab w:val="left" w:pos="560"/>
              </w:tabs>
              <w:jc w:val="both"/>
              <w:rPr>
                <w:sz w:val="22"/>
              </w:rPr>
            </w:pPr>
            <w:r>
              <w:rPr>
                <w:sz w:val="22"/>
              </w:rPr>
              <w:t xml:space="preserve">- </w:t>
            </w:r>
            <w:r w:rsidR="00D46AD3">
              <w:rPr>
                <w:sz w:val="22"/>
              </w:rPr>
              <w:t>TT. HĐND</w:t>
            </w:r>
            <w:r>
              <w:rPr>
                <w:sz w:val="22"/>
              </w:rPr>
              <w:t xml:space="preserve"> xã</w:t>
            </w:r>
            <w:bookmarkStart w:id="0" w:name="_GoBack"/>
            <w:bookmarkEnd w:id="0"/>
            <w:r w:rsidR="00D46AD3">
              <w:rPr>
                <w:sz w:val="22"/>
              </w:rPr>
              <w:t>;</w:t>
            </w:r>
          </w:p>
          <w:p w:rsidR="007A73C9" w:rsidRDefault="007A73C9" w:rsidP="007A39D7">
            <w:pPr>
              <w:tabs>
                <w:tab w:val="left" w:pos="560"/>
              </w:tabs>
              <w:jc w:val="both"/>
              <w:rPr>
                <w:sz w:val="22"/>
              </w:rPr>
            </w:pPr>
            <w:r>
              <w:rPr>
                <w:sz w:val="22"/>
              </w:rPr>
              <w:t xml:space="preserve">- CT, </w:t>
            </w:r>
            <w:r w:rsidR="00D46AD3">
              <w:rPr>
                <w:sz w:val="22"/>
              </w:rPr>
              <w:t xml:space="preserve">các </w:t>
            </w:r>
            <w:r>
              <w:rPr>
                <w:sz w:val="22"/>
              </w:rPr>
              <w:t xml:space="preserve">PCT </w:t>
            </w:r>
            <w:r w:rsidRPr="00225D41">
              <w:rPr>
                <w:sz w:val="22"/>
              </w:rPr>
              <w:t>UBND xã;</w:t>
            </w:r>
          </w:p>
          <w:p w:rsidR="007A73C9" w:rsidRDefault="007A73C9" w:rsidP="007A39D7">
            <w:pPr>
              <w:tabs>
                <w:tab w:val="left" w:pos="560"/>
              </w:tabs>
              <w:jc w:val="both"/>
              <w:rPr>
                <w:sz w:val="22"/>
              </w:rPr>
            </w:pPr>
            <w:r>
              <w:rPr>
                <w:sz w:val="22"/>
              </w:rPr>
              <w:t>- BTT UBMTTQ, các đoàn thể;</w:t>
            </w:r>
          </w:p>
          <w:p w:rsidR="007A73C9" w:rsidRDefault="007A73C9" w:rsidP="007A39D7">
            <w:pPr>
              <w:tabs>
                <w:tab w:val="left" w:pos="560"/>
              </w:tabs>
              <w:jc w:val="both"/>
              <w:rPr>
                <w:sz w:val="22"/>
              </w:rPr>
            </w:pPr>
            <w:r>
              <w:rPr>
                <w:sz w:val="22"/>
              </w:rPr>
              <w:t>- Các cơ quan,, đơn vị;</w:t>
            </w:r>
          </w:p>
          <w:p w:rsidR="007A73C9" w:rsidRDefault="007A73C9" w:rsidP="007A39D7">
            <w:pPr>
              <w:tabs>
                <w:tab w:val="left" w:pos="560"/>
              </w:tabs>
              <w:jc w:val="both"/>
              <w:rPr>
                <w:sz w:val="22"/>
              </w:rPr>
            </w:pPr>
            <w:r>
              <w:rPr>
                <w:sz w:val="22"/>
              </w:rPr>
              <w:t xml:space="preserve"> -Các chi bộ, thôn;</w:t>
            </w:r>
          </w:p>
          <w:p w:rsidR="007A73C9" w:rsidRPr="00225D41" w:rsidRDefault="007A73C9" w:rsidP="007A39D7">
            <w:pPr>
              <w:tabs>
                <w:tab w:val="left" w:pos="560"/>
              </w:tabs>
              <w:jc w:val="both"/>
              <w:rPr>
                <w:sz w:val="22"/>
              </w:rPr>
            </w:pPr>
            <w:r>
              <w:rPr>
                <w:sz w:val="22"/>
              </w:rPr>
              <w:t>- Đài TT, Trang TTĐT xã;</w:t>
            </w:r>
          </w:p>
          <w:p w:rsidR="007A73C9" w:rsidRPr="00D362AC" w:rsidRDefault="007A73C9" w:rsidP="007A39D7">
            <w:pPr>
              <w:jc w:val="both"/>
              <w:rPr>
                <w:szCs w:val="28"/>
              </w:rPr>
            </w:pPr>
            <w:r w:rsidRPr="00225D41">
              <w:rPr>
                <w:sz w:val="22"/>
              </w:rPr>
              <w:t>- Lưu: VT, VHXH.</w:t>
            </w:r>
          </w:p>
        </w:tc>
        <w:tc>
          <w:tcPr>
            <w:tcW w:w="4644" w:type="dxa"/>
          </w:tcPr>
          <w:p w:rsidR="007A73C9" w:rsidRPr="00225D41" w:rsidRDefault="007A73C9" w:rsidP="007A39D7">
            <w:pPr>
              <w:tabs>
                <w:tab w:val="left" w:pos="560"/>
              </w:tabs>
              <w:jc w:val="center"/>
              <w:rPr>
                <w:szCs w:val="28"/>
              </w:rPr>
            </w:pPr>
            <w:r w:rsidRPr="00225D41">
              <w:rPr>
                <w:b/>
                <w:szCs w:val="28"/>
              </w:rPr>
              <w:t>TM. ỦY BAN NHÂN DÂN</w:t>
            </w:r>
          </w:p>
          <w:p w:rsidR="007A73C9" w:rsidRPr="00225D41" w:rsidRDefault="007A73C9" w:rsidP="007A39D7">
            <w:pPr>
              <w:tabs>
                <w:tab w:val="left" w:pos="560"/>
              </w:tabs>
              <w:jc w:val="center"/>
              <w:rPr>
                <w:b/>
                <w:szCs w:val="28"/>
              </w:rPr>
            </w:pPr>
            <w:r w:rsidRPr="00225D41">
              <w:rPr>
                <w:b/>
                <w:szCs w:val="28"/>
              </w:rPr>
              <w:t>KT. CHỦ TỊCH</w:t>
            </w:r>
          </w:p>
          <w:p w:rsidR="007A73C9" w:rsidRPr="00225D41" w:rsidRDefault="007A73C9" w:rsidP="007A39D7">
            <w:pPr>
              <w:tabs>
                <w:tab w:val="left" w:pos="560"/>
              </w:tabs>
              <w:jc w:val="center"/>
              <w:rPr>
                <w:b/>
                <w:szCs w:val="28"/>
              </w:rPr>
            </w:pPr>
            <w:r w:rsidRPr="00225D41">
              <w:rPr>
                <w:b/>
                <w:szCs w:val="28"/>
              </w:rPr>
              <w:t>PHÓ CHỦ TỊCH</w:t>
            </w:r>
          </w:p>
          <w:p w:rsidR="007A73C9" w:rsidRPr="00225D41" w:rsidRDefault="007A73C9" w:rsidP="007A39D7">
            <w:pPr>
              <w:tabs>
                <w:tab w:val="left" w:pos="560"/>
              </w:tabs>
              <w:spacing w:before="120"/>
              <w:jc w:val="center"/>
              <w:rPr>
                <w:b/>
                <w:szCs w:val="28"/>
              </w:rPr>
            </w:pPr>
          </w:p>
          <w:p w:rsidR="007A73C9" w:rsidRPr="00225D41" w:rsidRDefault="007A73C9" w:rsidP="007A39D7">
            <w:pPr>
              <w:tabs>
                <w:tab w:val="left" w:pos="560"/>
              </w:tabs>
              <w:spacing w:before="120"/>
              <w:jc w:val="center"/>
              <w:rPr>
                <w:b/>
                <w:szCs w:val="28"/>
              </w:rPr>
            </w:pPr>
          </w:p>
          <w:p w:rsidR="007A73C9" w:rsidRPr="00225D41" w:rsidRDefault="007A73C9" w:rsidP="007A39D7">
            <w:pPr>
              <w:tabs>
                <w:tab w:val="left" w:pos="560"/>
              </w:tabs>
              <w:spacing w:before="120"/>
              <w:jc w:val="center"/>
              <w:rPr>
                <w:b/>
                <w:sz w:val="36"/>
                <w:szCs w:val="28"/>
              </w:rPr>
            </w:pPr>
          </w:p>
          <w:p w:rsidR="007A73C9" w:rsidRPr="00D362AC" w:rsidRDefault="003F0F41" w:rsidP="007A39D7">
            <w:pPr>
              <w:tabs>
                <w:tab w:val="center" w:pos="7088"/>
              </w:tabs>
              <w:jc w:val="center"/>
              <w:rPr>
                <w:szCs w:val="28"/>
              </w:rPr>
            </w:pPr>
            <w:r>
              <w:rPr>
                <w:b/>
                <w:szCs w:val="28"/>
              </w:rPr>
              <w:t>Huỳnh Bảo</w:t>
            </w:r>
          </w:p>
        </w:tc>
      </w:tr>
    </w:tbl>
    <w:p w:rsidR="007A73C9" w:rsidRPr="00575EB6" w:rsidRDefault="007A73C9" w:rsidP="007A73C9">
      <w:pPr>
        <w:spacing w:line="264" w:lineRule="auto"/>
        <w:ind w:firstLine="720"/>
        <w:jc w:val="both"/>
      </w:pPr>
    </w:p>
    <w:p w:rsidR="007A73C9" w:rsidRDefault="007A73C9" w:rsidP="007A73C9">
      <w:pPr>
        <w:spacing w:before="120"/>
        <w:ind w:firstLine="720"/>
        <w:rPr>
          <w:sz w:val="30"/>
          <w:szCs w:val="30"/>
        </w:rPr>
      </w:pPr>
    </w:p>
    <w:p w:rsidR="007A73C9" w:rsidRDefault="007A73C9" w:rsidP="007A73C9">
      <w:pPr>
        <w:tabs>
          <w:tab w:val="left" w:pos="560"/>
        </w:tabs>
        <w:spacing w:before="120" w:after="120"/>
        <w:jc w:val="both"/>
        <w:rPr>
          <w:sz w:val="30"/>
          <w:szCs w:val="30"/>
        </w:rPr>
      </w:pPr>
    </w:p>
    <w:p w:rsidR="008935AA" w:rsidRDefault="008935AA"/>
    <w:sectPr w:rsidR="008935AA" w:rsidSect="00FC77D4">
      <w:pgSz w:w="12240" w:h="15840"/>
      <w:pgMar w:top="1134" w:right="1021"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7553"/>
    <w:multiLevelType w:val="hybridMultilevel"/>
    <w:tmpl w:val="51E097A8"/>
    <w:lvl w:ilvl="0" w:tplc="FF24CB7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C9"/>
    <w:rsid w:val="000153AD"/>
    <w:rsid w:val="000B1D72"/>
    <w:rsid w:val="00217924"/>
    <w:rsid w:val="002273B5"/>
    <w:rsid w:val="00311660"/>
    <w:rsid w:val="003F0F41"/>
    <w:rsid w:val="00566065"/>
    <w:rsid w:val="00735720"/>
    <w:rsid w:val="007A73C9"/>
    <w:rsid w:val="008935AA"/>
    <w:rsid w:val="009A60F5"/>
    <w:rsid w:val="00A740ED"/>
    <w:rsid w:val="00B22C72"/>
    <w:rsid w:val="00D46AD3"/>
    <w:rsid w:val="00F1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C9"/>
    <w:pPr>
      <w:spacing w:after="0" w:line="240" w:lineRule="auto"/>
    </w:pPr>
    <w:rPr>
      <w:rFonts w:eastAsia="Calibri" w:cs="Times New Roman"/>
    </w:rPr>
  </w:style>
  <w:style w:type="paragraph" w:styleId="Heading1">
    <w:name w:val="heading 1"/>
    <w:basedOn w:val="Normal"/>
    <w:next w:val="Normal"/>
    <w:link w:val="Heading1Char"/>
    <w:qFormat/>
    <w:rsid w:val="00F13089"/>
    <w:pPr>
      <w:keepNext/>
      <w:jc w:val="center"/>
      <w:outlineLvl w:val="0"/>
    </w:pPr>
    <w:rPr>
      <w:rFonts w:eastAsia="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089"/>
    <w:rPr>
      <w:rFonts w:eastAsia="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C9"/>
    <w:pPr>
      <w:spacing w:after="0" w:line="240" w:lineRule="auto"/>
    </w:pPr>
    <w:rPr>
      <w:rFonts w:eastAsia="Calibri" w:cs="Times New Roman"/>
    </w:rPr>
  </w:style>
  <w:style w:type="paragraph" w:styleId="Heading1">
    <w:name w:val="heading 1"/>
    <w:basedOn w:val="Normal"/>
    <w:next w:val="Normal"/>
    <w:link w:val="Heading1Char"/>
    <w:qFormat/>
    <w:rsid w:val="00F13089"/>
    <w:pPr>
      <w:keepNext/>
      <w:jc w:val="center"/>
      <w:outlineLvl w:val="0"/>
    </w:pPr>
    <w:rPr>
      <w:rFonts w:eastAsia="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089"/>
    <w:rPr>
      <w:rFonts w:eastAsia="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2021-07-22T03:55:00Z</dcterms:created>
  <dcterms:modified xsi:type="dcterms:W3CDTF">2021-07-22T03:55:00Z</dcterms:modified>
</cp:coreProperties>
</file>