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1" w:type="dxa"/>
        <w:jc w:val="center"/>
        <w:tblLayout w:type="fixed"/>
        <w:tblLook w:val="04A0" w:firstRow="1" w:lastRow="0" w:firstColumn="1" w:lastColumn="0" w:noHBand="0" w:noVBand="1"/>
      </w:tblPr>
      <w:tblGrid>
        <w:gridCol w:w="3659"/>
        <w:gridCol w:w="5762"/>
      </w:tblGrid>
      <w:tr w:rsidR="007F2566" w:rsidRPr="007F2566" w:rsidTr="007C6EC7">
        <w:trPr>
          <w:jc w:val="center"/>
        </w:trPr>
        <w:tc>
          <w:tcPr>
            <w:tcW w:w="3659" w:type="dxa"/>
            <w:hideMark/>
          </w:tcPr>
          <w:p w:rsidR="007F2566" w:rsidRPr="007F2566" w:rsidRDefault="007F2566" w:rsidP="007F2566">
            <w:pPr>
              <w:keepNext/>
              <w:spacing w:after="0" w:line="264" w:lineRule="auto"/>
              <w:jc w:val="center"/>
              <w:outlineLvl w:val="1"/>
              <w:rPr>
                <w:rFonts w:ascii="Times New Roman" w:eastAsia="Times New Roman" w:hAnsi="Times New Roman" w:cs="Times New Roman"/>
                <w:b/>
                <w:bCs/>
                <w:sz w:val="26"/>
                <w:szCs w:val="26"/>
              </w:rPr>
            </w:pPr>
            <w:r w:rsidRPr="007F2566">
              <w:rPr>
                <w:rFonts w:ascii="Times New Roman" w:eastAsia="Times New Roman" w:hAnsi="Times New Roman" w:cs="Times New Roman"/>
                <w:b/>
                <w:bCs/>
                <w:sz w:val="26"/>
                <w:szCs w:val="26"/>
              </w:rPr>
              <w:t>ỦY BAN NHÂN DÂN</w:t>
            </w:r>
          </w:p>
        </w:tc>
        <w:tc>
          <w:tcPr>
            <w:tcW w:w="5762" w:type="dxa"/>
            <w:hideMark/>
          </w:tcPr>
          <w:p w:rsidR="007F2566" w:rsidRPr="007F2566" w:rsidRDefault="007F2566" w:rsidP="007F2566">
            <w:pPr>
              <w:keepNext/>
              <w:spacing w:after="0" w:line="264" w:lineRule="auto"/>
              <w:jc w:val="center"/>
              <w:outlineLvl w:val="2"/>
              <w:rPr>
                <w:rFonts w:ascii="Times New Roman" w:eastAsia="Times New Roman" w:hAnsi="Times New Roman" w:cs="Times New Roman"/>
                <w:b/>
                <w:sz w:val="26"/>
                <w:szCs w:val="26"/>
              </w:rPr>
            </w:pPr>
            <w:r w:rsidRPr="007F2566">
              <w:rPr>
                <w:rFonts w:ascii="Times New Roman" w:eastAsia="Times New Roman" w:hAnsi="Times New Roman" w:cs="Times New Roman"/>
                <w:b/>
                <w:sz w:val="26"/>
                <w:szCs w:val="26"/>
              </w:rPr>
              <w:t>CỘNG HÒA XÃ HỘI CHỦ NGHĨA VIỆT NAM</w:t>
            </w:r>
          </w:p>
        </w:tc>
      </w:tr>
      <w:tr w:rsidR="007F2566" w:rsidRPr="007F2566" w:rsidTr="007C6EC7">
        <w:trPr>
          <w:jc w:val="center"/>
        </w:trPr>
        <w:tc>
          <w:tcPr>
            <w:tcW w:w="3659" w:type="dxa"/>
            <w:hideMark/>
          </w:tcPr>
          <w:p w:rsidR="007F2566" w:rsidRPr="007F2566" w:rsidRDefault="00AC459D" w:rsidP="007F2566">
            <w:pPr>
              <w:keepNext/>
              <w:spacing w:after="0" w:line="264" w:lineRule="auto"/>
              <w:jc w:val="center"/>
              <w:outlineLvl w:val="0"/>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772160</wp:posOffset>
                      </wp:positionH>
                      <wp:positionV relativeFrom="paragraph">
                        <wp:posOffset>193674</wp:posOffset>
                      </wp:positionV>
                      <wp:extent cx="5905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8pt,15.25pt" to="107.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GrHAIAADU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"/>
                  </w:pict>
                </mc:Fallback>
              </mc:AlternateContent>
            </w:r>
            <w:r w:rsidR="007F2566">
              <w:rPr>
                <w:rFonts w:ascii="Times New Roman" w:eastAsia="Times New Roman" w:hAnsi="Times New Roman" w:cs="Times New Roman"/>
                <w:b/>
                <w:bCs/>
                <w:sz w:val="26"/>
                <w:szCs w:val="26"/>
              </w:rPr>
              <w:t>XÃ HẢI DƯƠNG</w:t>
            </w:r>
          </w:p>
        </w:tc>
        <w:tc>
          <w:tcPr>
            <w:tcW w:w="5762" w:type="dxa"/>
            <w:hideMark/>
          </w:tcPr>
          <w:p w:rsidR="007F2566" w:rsidRPr="00E40693" w:rsidRDefault="007F2566" w:rsidP="007F2566">
            <w:pPr>
              <w:keepNext/>
              <w:spacing w:after="0" w:line="264" w:lineRule="auto"/>
              <w:jc w:val="center"/>
              <w:outlineLvl w:val="4"/>
              <w:rPr>
                <w:rFonts w:ascii="Times New Roman" w:eastAsia="Times New Roman" w:hAnsi="Times New Roman" w:cs="Times New Roman"/>
                <w:b/>
                <w:bCs/>
                <w:sz w:val="28"/>
                <w:szCs w:val="28"/>
              </w:rPr>
            </w:pPr>
            <w:r w:rsidRPr="00E40693">
              <w:rPr>
                <w:rFonts w:ascii="Times New Roman" w:eastAsia="Times New Roman" w:hAnsi="Times New Roman" w:cs="Times New Roman"/>
                <w:b/>
                <w:bCs/>
                <w:sz w:val="28"/>
                <w:szCs w:val="28"/>
              </w:rPr>
              <w:t xml:space="preserve">   Độc lập - Tự do - Hạnh phúc</w:t>
            </w:r>
          </w:p>
        </w:tc>
      </w:tr>
      <w:tr w:rsidR="007F2566" w:rsidRPr="007F2566" w:rsidTr="007C6EC7">
        <w:trPr>
          <w:trHeight w:val="152"/>
          <w:jc w:val="center"/>
        </w:trPr>
        <w:tc>
          <w:tcPr>
            <w:tcW w:w="3659" w:type="dxa"/>
            <w:hideMark/>
          </w:tcPr>
          <w:p w:rsidR="007F2566" w:rsidRPr="007F2566" w:rsidRDefault="007F2566" w:rsidP="007F2566">
            <w:pPr>
              <w:spacing w:after="0" w:line="264" w:lineRule="auto"/>
              <w:jc w:val="center"/>
              <w:rPr>
                <w:rFonts w:ascii="Times New Roman" w:eastAsia="Times New Roman" w:hAnsi="Times New Roman" w:cs="Times New Roman"/>
                <w:b/>
                <w:sz w:val="26"/>
                <w:szCs w:val="26"/>
              </w:rPr>
            </w:pPr>
          </w:p>
        </w:tc>
        <w:tc>
          <w:tcPr>
            <w:tcW w:w="5762" w:type="dxa"/>
            <w:hideMark/>
          </w:tcPr>
          <w:p w:rsidR="007F2566" w:rsidRPr="007F2566" w:rsidRDefault="00AC459D" w:rsidP="007F2566">
            <w:pPr>
              <w:keepNext/>
              <w:spacing w:after="0" w:line="264" w:lineRule="auto"/>
              <w:jc w:val="center"/>
              <w:outlineLvl w:val="0"/>
              <w:rPr>
                <w:rFonts w:ascii="Times New Roman" w:eastAsia="Times New Roman" w:hAnsi="Times New Roman" w:cs="Times New Roman"/>
                <w:sz w:val="26"/>
                <w:szCs w:val="26"/>
              </w:rPr>
            </w:pPr>
            <w:r>
              <w:rPr>
                <w:rFonts w:ascii=".VnTime" w:eastAsia="Times New Roman" w:hAnsi=".VnTime" w:cs="Times New Roman"/>
                <w:i/>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720090</wp:posOffset>
                      </wp:positionH>
                      <wp:positionV relativeFrom="paragraph">
                        <wp:posOffset>14604</wp:posOffset>
                      </wp:positionV>
                      <wp:extent cx="21374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7pt,1.15pt" to="2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Hw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"/>
                  </w:pict>
                </mc:Fallback>
              </mc:AlternateContent>
            </w:r>
          </w:p>
        </w:tc>
      </w:tr>
      <w:tr w:rsidR="007F2566" w:rsidRPr="007F2566" w:rsidTr="007C6EC7">
        <w:trPr>
          <w:jc w:val="center"/>
        </w:trPr>
        <w:tc>
          <w:tcPr>
            <w:tcW w:w="3659" w:type="dxa"/>
            <w:hideMark/>
          </w:tcPr>
          <w:p w:rsidR="007F2566" w:rsidRPr="005736BC" w:rsidRDefault="005736BC" w:rsidP="007F2566">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120</w:t>
            </w:r>
            <w:r w:rsidR="007F2566" w:rsidRPr="005736BC">
              <w:rPr>
                <w:rFonts w:ascii="Times New Roman" w:eastAsia="Times New Roman" w:hAnsi="Times New Roman" w:cs="Times New Roman"/>
                <w:sz w:val="28"/>
                <w:szCs w:val="28"/>
              </w:rPr>
              <w:t>/KH-UBND</w:t>
            </w:r>
          </w:p>
        </w:tc>
        <w:tc>
          <w:tcPr>
            <w:tcW w:w="5762" w:type="dxa"/>
            <w:hideMark/>
          </w:tcPr>
          <w:p w:rsidR="007F2566" w:rsidRPr="005736BC" w:rsidRDefault="007F2566" w:rsidP="008F73CB">
            <w:pPr>
              <w:keepNext/>
              <w:spacing w:after="0" w:line="264" w:lineRule="auto"/>
              <w:jc w:val="center"/>
              <w:outlineLvl w:val="0"/>
              <w:rPr>
                <w:rFonts w:ascii="Times New Roman" w:eastAsia="Times New Roman" w:hAnsi="Times New Roman" w:cs="Times New Roman"/>
                <w:i/>
                <w:sz w:val="28"/>
                <w:szCs w:val="28"/>
              </w:rPr>
            </w:pPr>
            <w:r w:rsidRPr="005736BC">
              <w:rPr>
                <w:rFonts w:ascii="Times New Roman" w:eastAsia="Times New Roman" w:hAnsi="Times New Roman" w:cs="Times New Roman"/>
                <w:i/>
                <w:sz w:val="28"/>
                <w:szCs w:val="28"/>
              </w:rPr>
              <w:t>Hải Dương</w:t>
            </w:r>
            <w:r w:rsidR="005736BC">
              <w:rPr>
                <w:rFonts w:ascii="Times New Roman" w:eastAsia="Times New Roman" w:hAnsi="Times New Roman" w:cs="Times New Roman"/>
                <w:i/>
                <w:sz w:val="28"/>
                <w:szCs w:val="28"/>
              </w:rPr>
              <w:t>, ngày 25</w:t>
            </w:r>
            <w:r w:rsidRPr="005736BC">
              <w:rPr>
                <w:rFonts w:ascii="Times New Roman" w:eastAsia="Times New Roman" w:hAnsi="Times New Roman" w:cs="Times New Roman"/>
                <w:i/>
                <w:sz w:val="28"/>
                <w:szCs w:val="28"/>
              </w:rPr>
              <w:t xml:space="preserve"> tháng 8 năm 2021</w:t>
            </w:r>
          </w:p>
        </w:tc>
      </w:tr>
    </w:tbl>
    <w:p w:rsidR="00E35BCB" w:rsidRDefault="00E35BCB" w:rsidP="007F2566">
      <w:pPr>
        <w:spacing w:after="0" w:line="240" w:lineRule="auto"/>
        <w:jc w:val="center"/>
        <w:rPr>
          <w:rFonts w:ascii="Times New Roman" w:eastAsia="Times New Roman" w:hAnsi="Times New Roman" w:cs="Times New Roman"/>
          <w:b/>
          <w:sz w:val="28"/>
          <w:szCs w:val="28"/>
        </w:rPr>
      </w:pPr>
    </w:p>
    <w:p w:rsidR="007F2566" w:rsidRPr="007F2566" w:rsidRDefault="007F2566" w:rsidP="007F2566">
      <w:pPr>
        <w:spacing w:after="0" w:line="240" w:lineRule="auto"/>
        <w:jc w:val="center"/>
        <w:rPr>
          <w:rFonts w:ascii="Times New Roman" w:eastAsia="Times New Roman" w:hAnsi="Times New Roman" w:cs="Times New Roman"/>
          <w:b/>
          <w:sz w:val="28"/>
          <w:szCs w:val="28"/>
        </w:rPr>
      </w:pPr>
      <w:r w:rsidRPr="007F2566">
        <w:rPr>
          <w:rFonts w:ascii="Times New Roman" w:eastAsia="Times New Roman" w:hAnsi="Times New Roman" w:cs="Times New Roman"/>
          <w:b/>
          <w:sz w:val="28"/>
          <w:szCs w:val="28"/>
        </w:rPr>
        <w:t>KẾ HOẠCH</w:t>
      </w:r>
    </w:p>
    <w:p w:rsidR="007F2566" w:rsidRPr="007F2566" w:rsidRDefault="007F2566" w:rsidP="007F2566">
      <w:pPr>
        <w:spacing w:after="0" w:line="264" w:lineRule="auto"/>
        <w:jc w:val="center"/>
        <w:rPr>
          <w:rFonts w:ascii="Times New Roman" w:eastAsia="Times New Roman" w:hAnsi="Times New Roman" w:cs="Times New Roman"/>
          <w:sz w:val="28"/>
          <w:szCs w:val="28"/>
        </w:rPr>
      </w:pPr>
      <w:r w:rsidRPr="007F2566">
        <w:rPr>
          <w:rFonts w:ascii="Times New Roman" w:eastAsia="Times New Roman" w:hAnsi="Times New Roman" w:cs="Times New Roman"/>
          <w:b/>
          <w:sz w:val="28"/>
          <w:szCs w:val="28"/>
        </w:rPr>
        <w:t xml:space="preserve">Dự trữ hàng hóa phòng chống bão, lụt năm 2021 </w:t>
      </w:r>
    </w:p>
    <w:p w:rsidR="007F2566" w:rsidRPr="007F2566" w:rsidRDefault="00AC459D" w:rsidP="007F2566">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1805940</wp:posOffset>
                </wp:positionH>
                <wp:positionV relativeFrom="paragraph">
                  <wp:posOffset>-4445</wp:posOffset>
                </wp:positionV>
                <wp:extent cx="24384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2.2pt;margin-top:-.35pt;width:1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e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7GGWJd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"/>
            </w:pict>
          </mc:Fallback>
        </mc:AlternateConten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ab/>
        <w:t xml:space="preserve">Căn cứ </w:t>
      </w:r>
      <w:r>
        <w:rPr>
          <w:rFonts w:ascii="Times New Roman" w:eastAsia="Times New Roman" w:hAnsi="Times New Roman" w:cs="Times New Roman"/>
          <w:sz w:val="28"/>
          <w:szCs w:val="28"/>
        </w:rPr>
        <w:t>Công văn số 4918</w:t>
      </w:r>
      <w:r w:rsidRPr="007F2566">
        <w:rPr>
          <w:rFonts w:ascii="Times New Roman" w:eastAsia="Times New Roman" w:hAnsi="Times New Roman" w:cs="Times New Roman"/>
          <w:sz w:val="28"/>
          <w:szCs w:val="28"/>
        </w:rPr>
        <w:t>/UBND</w:t>
      </w:r>
      <w:r>
        <w:rPr>
          <w:rFonts w:ascii="Times New Roman" w:eastAsia="Times New Roman" w:hAnsi="Times New Roman" w:cs="Times New Roman"/>
          <w:sz w:val="28"/>
          <w:szCs w:val="28"/>
        </w:rPr>
        <w:t>-PCTT</w:t>
      </w:r>
      <w:r w:rsidR="00BF7FCE">
        <w:rPr>
          <w:rFonts w:ascii="Times New Roman" w:eastAsia="Times New Roman" w:hAnsi="Times New Roman" w:cs="Times New Roman"/>
          <w:sz w:val="28"/>
          <w:szCs w:val="28"/>
        </w:rPr>
        <w:t xml:space="preserve"> ngày 13</w:t>
      </w:r>
      <w:r w:rsidRPr="007F2566">
        <w:rPr>
          <w:rFonts w:ascii="Times New Roman" w:eastAsia="Times New Roman" w:hAnsi="Times New Roman" w:cs="Times New Roman"/>
          <w:sz w:val="28"/>
          <w:szCs w:val="28"/>
        </w:rPr>
        <w:t xml:space="preserve"> tháng </w:t>
      </w:r>
      <w:r w:rsidR="00BF7FCE">
        <w:rPr>
          <w:rFonts w:ascii="Times New Roman" w:eastAsia="Times New Roman" w:hAnsi="Times New Roman" w:cs="Times New Roman"/>
          <w:sz w:val="28"/>
          <w:szCs w:val="28"/>
        </w:rPr>
        <w:t>8</w:t>
      </w:r>
      <w:r w:rsidRPr="007F2566">
        <w:rPr>
          <w:rFonts w:ascii="Times New Roman" w:eastAsia="Times New Roman" w:hAnsi="Times New Roman" w:cs="Times New Roman"/>
          <w:sz w:val="28"/>
          <w:szCs w:val="28"/>
        </w:rPr>
        <w:t xml:space="preserve"> năm 2021 của UBND </w:t>
      </w:r>
      <w:r w:rsidR="00BB06F5">
        <w:rPr>
          <w:rFonts w:ascii="Times New Roman" w:eastAsia="Times New Roman" w:hAnsi="Times New Roman" w:cs="Times New Roman"/>
          <w:sz w:val="28"/>
          <w:szCs w:val="28"/>
        </w:rPr>
        <w:t>thành phố</w:t>
      </w:r>
      <w:r w:rsidRPr="007F2566">
        <w:rPr>
          <w:rFonts w:ascii="Times New Roman" w:eastAsia="Times New Roman" w:hAnsi="Times New Roman" w:cs="Times New Roman"/>
          <w:sz w:val="28"/>
          <w:szCs w:val="28"/>
        </w:rPr>
        <w:t xml:space="preserve"> Huế về dự trữ hàng hóa phục vụ phòng, chống lụt bão năm 2021. UBND </w:t>
      </w:r>
      <w:r w:rsidR="00BB06F5">
        <w:rPr>
          <w:rFonts w:ascii="Times New Roman" w:eastAsia="Times New Roman" w:hAnsi="Times New Roman" w:cs="Times New Roman"/>
          <w:sz w:val="28"/>
          <w:szCs w:val="28"/>
        </w:rPr>
        <w:t>xã Hải Dương</w:t>
      </w:r>
      <w:r w:rsidRPr="007F2566">
        <w:rPr>
          <w:rFonts w:ascii="Times New Roman" w:eastAsia="Times New Roman" w:hAnsi="Times New Roman" w:cs="Times New Roman"/>
          <w:sz w:val="28"/>
          <w:szCs w:val="28"/>
        </w:rPr>
        <w:t xml:space="preserve"> ban hành Kế hoạch dự trữ hàng hóa để phòng chống lụt bão năm 2021 trên địa bàn </w:t>
      </w:r>
      <w:r w:rsidR="00BB06F5">
        <w:rPr>
          <w:rFonts w:ascii="Times New Roman" w:eastAsia="Times New Roman" w:hAnsi="Times New Roman" w:cs="Times New Roman"/>
          <w:sz w:val="28"/>
          <w:szCs w:val="28"/>
        </w:rPr>
        <w:t>xã</w:t>
      </w:r>
      <w:r w:rsidRPr="007F2566">
        <w:rPr>
          <w:rFonts w:ascii="Times New Roman" w:eastAsia="Times New Roman" w:hAnsi="Times New Roman" w:cs="Times New Roman"/>
          <w:sz w:val="28"/>
          <w:szCs w:val="28"/>
        </w:rPr>
        <w:t>, cụ thể như sau:</w:t>
      </w:r>
    </w:p>
    <w:p w:rsidR="007F2566" w:rsidRPr="007F2566" w:rsidRDefault="007F2566" w:rsidP="001A1BB8">
      <w:pPr>
        <w:spacing w:after="120" w:line="240" w:lineRule="auto"/>
        <w:jc w:val="both"/>
        <w:rPr>
          <w:rFonts w:ascii="Times New Roman" w:eastAsia="Times New Roman" w:hAnsi="Times New Roman" w:cs="Times New Roman"/>
          <w:b/>
          <w:sz w:val="28"/>
          <w:szCs w:val="28"/>
        </w:rPr>
      </w:pPr>
      <w:r w:rsidRPr="007F2566">
        <w:rPr>
          <w:rFonts w:ascii="Times New Roman" w:eastAsia="Times New Roman" w:hAnsi="Times New Roman" w:cs="Times New Roman"/>
          <w:sz w:val="28"/>
          <w:szCs w:val="28"/>
        </w:rPr>
        <w:tab/>
      </w:r>
      <w:r w:rsidRPr="007F2566">
        <w:rPr>
          <w:rFonts w:ascii="Times New Roman" w:eastAsia="Times New Roman" w:hAnsi="Times New Roman" w:cs="Times New Roman"/>
          <w:b/>
          <w:sz w:val="28"/>
          <w:szCs w:val="28"/>
        </w:rPr>
        <w:t>I. MỤC ĐÍCH, YÊU CẦU</w:t>
      </w:r>
    </w:p>
    <w:p w:rsidR="007F2566" w:rsidRPr="007F2566" w:rsidRDefault="007F2566" w:rsidP="001A1BB8">
      <w:pPr>
        <w:spacing w:after="120" w:line="240" w:lineRule="auto"/>
        <w:jc w:val="both"/>
        <w:rPr>
          <w:rFonts w:ascii="Times New Roman" w:eastAsia="Times New Roman" w:hAnsi="Times New Roman" w:cs="Times New Roman"/>
          <w:b/>
          <w:sz w:val="28"/>
          <w:szCs w:val="28"/>
        </w:rPr>
      </w:pPr>
      <w:r w:rsidRPr="007F2566">
        <w:rPr>
          <w:rFonts w:ascii="Times New Roman" w:eastAsia="Times New Roman" w:hAnsi="Times New Roman" w:cs="Times New Roman"/>
          <w:b/>
          <w:sz w:val="28"/>
          <w:szCs w:val="28"/>
        </w:rPr>
        <w:tab/>
        <w:t>1. Mục đích</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xml:space="preserve">           - Chủ động trước mọi tình huống ứng phó với bão, lụt có thể xảy ra trên địa bàn, từ đó hạn chế đến mức thấp nhất thiệt hại về người, tài sản, cơ sở hạ tầng và các công trình trọng yếu do thiên tai gây ra.</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xml:space="preserve">- Đảm bảo cung ứng các mặt hàng thiết yếu phục vụ cho công tác cứu trợ, khắc phục hậu quả thiên tai khi có bão, lụt xảy ra, góp phần đảm bảo an sinh xã hội và ổn định tình hình kinh tế - xã hội trên địa bàn </w:t>
      </w:r>
      <w:r w:rsidR="00BB06F5">
        <w:rPr>
          <w:rFonts w:ascii="Times New Roman" w:eastAsia="Times New Roman" w:hAnsi="Times New Roman" w:cs="Times New Roman"/>
          <w:sz w:val="28"/>
          <w:szCs w:val="28"/>
        </w:rPr>
        <w:t>xã</w:t>
      </w:r>
      <w:r w:rsidRPr="007F2566">
        <w:rPr>
          <w:rFonts w:ascii="Times New Roman" w:eastAsia="Times New Roman" w:hAnsi="Times New Roman" w:cs="Times New Roman"/>
          <w:sz w:val="28"/>
          <w:szCs w:val="28"/>
        </w:rPr>
        <w:t>.</w:t>
      </w:r>
    </w:p>
    <w:p w:rsidR="007F2566" w:rsidRPr="007F2566" w:rsidRDefault="007F2566" w:rsidP="001A1BB8">
      <w:pPr>
        <w:spacing w:after="120" w:line="240" w:lineRule="auto"/>
        <w:jc w:val="both"/>
        <w:rPr>
          <w:rFonts w:ascii="Times New Roman" w:eastAsia="Times New Roman" w:hAnsi="Times New Roman" w:cs="Times New Roman"/>
          <w:b/>
          <w:sz w:val="28"/>
          <w:szCs w:val="28"/>
        </w:rPr>
      </w:pPr>
      <w:r w:rsidRPr="007F2566">
        <w:rPr>
          <w:rFonts w:ascii="Times New Roman" w:eastAsia="Times New Roman" w:hAnsi="Times New Roman" w:cs="Times New Roman"/>
          <w:sz w:val="28"/>
          <w:szCs w:val="28"/>
        </w:rPr>
        <w:tab/>
      </w:r>
      <w:r w:rsidRPr="007F2566">
        <w:rPr>
          <w:rFonts w:ascii="Times New Roman" w:eastAsia="Times New Roman" w:hAnsi="Times New Roman" w:cs="Times New Roman"/>
          <w:b/>
          <w:sz w:val="28"/>
          <w:szCs w:val="28"/>
        </w:rPr>
        <w:t>2. Yêu cầu</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ab/>
        <w:t>- Khi thiên tai, bão lụt xảy ra, các cơ sở sản xuất, kinh doanh cung ứng hàng hóa theo sự điều phối của cơ quan chức năng, không để xảy ra tình trạng thiếu hàng; đồng thời, góp phần tham gia vào công tác bình ổn thị trường.</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ab/>
        <w:t>- Các cơ sở sản xuất, kinh doanh phải đảm bảo cung ứng đầy đủ số lượng, hàng hóa phải đảm bảo chất lượng theo yêu cầu.</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xml:space="preserve">          -Trong điều kiện bình thường, các cơ sở sản xuất, kinh doanh duy trì lượng bán hàng hóa ổn định, hạn chế tình trạng thiếu hàng do cung không đảm bảo cầu.</w:t>
      </w:r>
    </w:p>
    <w:p w:rsidR="007F2566" w:rsidRPr="007F2566" w:rsidRDefault="007F2566" w:rsidP="001A1BB8">
      <w:pPr>
        <w:spacing w:after="120" w:line="240" w:lineRule="auto"/>
        <w:jc w:val="both"/>
        <w:rPr>
          <w:rFonts w:ascii="Times New Roman" w:eastAsia="Times New Roman" w:hAnsi="Times New Roman" w:cs="Times New Roman"/>
          <w:b/>
          <w:sz w:val="28"/>
          <w:szCs w:val="28"/>
        </w:rPr>
      </w:pPr>
      <w:r w:rsidRPr="007F2566">
        <w:rPr>
          <w:rFonts w:ascii="Times New Roman" w:eastAsia="Times New Roman" w:hAnsi="Times New Roman" w:cs="Times New Roman"/>
          <w:sz w:val="28"/>
          <w:szCs w:val="28"/>
        </w:rPr>
        <w:tab/>
      </w:r>
      <w:r w:rsidRPr="007F2566">
        <w:rPr>
          <w:rFonts w:ascii="Times New Roman" w:eastAsia="Times New Roman" w:hAnsi="Times New Roman" w:cs="Times New Roman"/>
          <w:b/>
          <w:sz w:val="28"/>
          <w:szCs w:val="28"/>
        </w:rPr>
        <w:t>II. NỘI DUNG THỰC HIỆN</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b/>
          <w:sz w:val="28"/>
          <w:szCs w:val="28"/>
        </w:rPr>
        <w:tab/>
        <w:t>1. Hàng hóa, số lượng và thời gian thực hiện</w:t>
      </w:r>
    </w:p>
    <w:p w:rsidR="007F2566" w:rsidRPr="007F2566" w:rsidRDefault="007F2566" w:rsidP="001A1BB8">
      <w:pPr>
        <w:spacing w:after="120" w:line="240" w:lineRule="auto"/>
        <w:jc w:val="both"/>
        <w:rPr>
          <w:rFonts w:ascii="Times New Roman" w:eastAsia="Times New Roman" w:hAnsi="Times New Roman" w:cs="Times New Roman"/>
          <w:i/>
          <w:sz w:val="28"/>
          <w:szCs w:val="28"/>
        </w:rPr>
      </w:pPr>
      <w:r w:rsidRPr="007F2566">
        <w:rPr>
          <w:rFonts w:ascii="Times New Roman" w:eastAsia="Times New Roman" w:hAnsi="Times New Roman" w:cs="Times New Roman"/>
          <w:sz w:val="28"/>
          <w:szCs w:val="28"/>
        </w:rPr>
        <w:tab/>
      </w:r>
      <w:r w:rsidRPr="007F2566">
        <w:rPr>
          <w:rFonts w:ascii="Times New Roman" w:eastAsia="Times New Roman" w:hAnsi="Times New Roman" w:cs="Times New Roman"/>
          <w:i/>
          <w:sz w:val="28"/>
          <w:szCs w:val="28"/>
        </w:rPr>
        <w:t>a) Hàng hóa, số lượng dự trữ:</w:t>
      </w:r>
    </w:p>
    <w:p w:rsidR="001F60BC"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ab/>
        <w:t xml:space="preserve">- Hàng hóa:  </w:t>
      </w:r>
      <w:r w:rsidR="00331796">
        <w:rPr>
          <w:rFonts w:ascii="Times New Roman" w:eastAsia="Times New Roman" w:hAnsi="Times New Roman" w:cs="Times New Roman"/>
          <w:sz w:val="28"/>
          <w:szCs w:val="28"/>
        </w:rPr>
        <w:t>Gạo (1.0</w:t>
      </w:r>
      <w:r w:rsidR="00FD0E0A">
        <w:rPr>
          <w:rFonts w:ascii="Times New Roman" w:eastAsia="Times New Roman" w:hAnsi="Times New Roman" w:cs="Times New Roman"/>
          <w:sz w:val="28"/>
          <w:szCs w:val="28"/>
        </w:rPr>
        <w:t>00kg), mì tôm (</w:t>
      </w:r>
      <w:r w:rsidR="00331796">
        <w:rPr>
          <w:rFonts w:ascii="Times New Roman" w:eastAsia="Times New Roman" w:hAnsi="Times New Roman" w:cs="Times New Roman"/>
          <w:sz w:val="28"/>
          <w:szCs w:val="28"/>
        </w:rPr>
        <w:t>570</w:t>
      </w:r>
      <w:r w:rsidR="00FD0E0A">
        <w:rPr>
          <w:rFonts w:ascii="Times New Roman" w:eastAsia="Times New Roman" w:hAnsi="Times New Roman" w:cs="Times New Roman"/>
          <w:sz w:val="28"/>
          <w:szCs w:val="28"/>
        </w:rPr>
        <w:t xml:space="preserve"> thùng</w:t>
      </w:r>
      <w:r w:rsidR="001F60BC">
        <w:rPr>
          <w:rFonts w:ascii="Times New Roman" w:eastAsia="Times New Roman" w:hAnsi="Times New Roman" w:cs="Times New Roman"/>
          <w:sz w:val="28"/>
          <w:szCs w:val="28"/>
        </w:rPr>
        <w:t>), gas, xăng dầu</w:t>
      </w:r>
      <w:r w:rsidR="00FD0E0A">
        <w:rPr>
          <w:rFonts w:ascii="Times New Roman" w:eastAsia="Times New Roman" w:hAnsi="Times New Roman" w:cs="Times New Roman"/>
          <w:sz w:val="28"/>
          <w:szCs w:val="28"/>
        </w:rPr>
        <w:t>, nước uống</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ab/>
        <w:t>Tùy vào tình hình thực tế và nhu cầu có biến động của thị trường có thể điều chỉnh số lượng dự trữ cho phù hợp.</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ab/>
      </w:r>
      <w:r w:rsidRPr="007F2566">
        <w:rPr>
          <w:rFonts w:ascii="Times New Roman" w:eastAsia="Times New Roman" w:hAnsi="Times New Roman" w:cs="Times New Roman"/>
          <w:i/>
          <w:sz w:val="28"/>
          <w:szCs w:val="28"/>
        </w:rPr>
        <w:t>b) Thời gian thực hiện</w:t>
      </w:r>
      <w:r w:rsidRPr="007F2566">
        <w:rPr>
          <w:rFonts w:ascii="Times New Roman" w:eastAsia="Times New Roman" w:hAnsi="Times New Roman" w:cs="Times New Roman"/>
          <w:sz w:val="28"/>
          <w:szCs w:val="28"/>
        </w:rPr>
        <w:t>: từ ngày 15/9/2021 đến ngày 15/12/2021 (chi tiết tại phụ lục đính kèm)</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ab/>
        <w:t>Dự trữ hàng hóa phục vụ công tác phòng chống lụt, bão năm 2021 (gồm các mặt hàng: gạo, mì ăn liền</w:t>
      </w:r>
      <w:r w:rsidR="00F8653B">
        <w:rPr>
          <w:rFonts w:ascii="Times New Roman" w:eastAsia="Times New Roman" w:hAnsi="Times New Roman" w:cs="Times New Roman"/>
          <w:sz w:val="28"/>
          <w:szCs w:val="28"/>
        </w:rPr>
        <w:t xml:space="preserve">, nước suối tinh khiết, nhu yếu phẩm </w:t>
      </w:r>
      <w:r w:rsidR="00F25702">
        <w:rPr>
          <w:rFonts w:ascii="Times New Roman" w:eastAsia="Times New Roman" w:hAnsi="Times New Roman" w:cs="Times New Roman"/>
          <w:sz w:val="28"/>
          <w:szCs w:val="28"/>
        </w:rPr>
        <w:t>thiết</w:t>
      </w:r>
      <w:r w:rsidR="00F8653B">
        <w:rPr>
          <w:rFonts w:ascii="Times New Roman" w:eastAsia="Times New Roman" w:hAnsi="Times New Roman" w:cs="Times New Roman"/>
          <w:sz w:val="28"/>
          <w:szCs w:val="28"/>
        </w:rPr>
        <w:t xml:space="preserve"> yếu khác)</w:t>
      </w:r>
      <w:r w:rsidRPr="007F2566">
        <w:rPr>
          <w:rFonts w:ascii="Times New Roman" w:eastAsia="Times New Roman" w:hAnsi="Times New Roman" w:cs="Times New Roman"/>
          <w:sz w:val="28"/>
          <w:szCs w:val="28"/>
        </w:rPr>
        <w:t xml:space="preserve"> nhằm cứu trợ kịp thời cho nhân dân khi có bão lụt xảy ra. Giao </w:t>
      </w:r>
      <w:r w:rsidR="00E70ABF">
        <w:rPr>
          <w:rFonts w:ascii="Times New Roman" w:eastAsia="Times New Roman" w:hAnsi="Times New Roman" w:cs="Times New Roman"/>
          <w:sz w:val="28"/>
          <w:szCs w:val="28"/>
        </w:rPr>
        <w:t xml:space="preserve">công chức Địa </w:t>
      </w:r>
      <w:r w:rsidR="00E70ABF">
        <w:rPr>
          <w:rFonts w:ascii="Times New Roman" w:eastAsia="Times New Roman" w:hAnsi="Times New Roman" w:cs="Times New Roman"/>
          <w:sz w:val="28"/>
          <w:szCs w:val="28"/>
        </w:rPr>
        <w:lastRenderedPageBreak/>
        <w:t xml:space="preserve">chính – xây dựng – nông nghiệp và môi trường, công chức </w:t>
      </w:r>
      <w:r w:rsidR="0064424A">
        <w:rPr>
          <w:rFonts w:ascii="Times New Roman" w:eastAsia="Times New Roman" w:hAnsi="Times New Roman" w:cs="Times New Roman"/>
          <w:sz w:val="28"/>
          <w:szCs w:val="28"/>
        </w:rPr>
        <w:t xml:space="preserve">Tài chính-Kế </w:t>
      </w:r>
      <w:r w:rsidR="00E70ABF">
        <w:rPr>
          <w:rFonts w:ascii="Times New Roman" w:eastAsia="Times New Roman" w:hAnsi="Times New Roman" w:cs="Times New Roman"/>
          <w:sz w:val="28"/>
          <w:szCs w:val="28"/>
        </w:rPr>
        <w:t>toán</w:t>
      </w:r>
      <w:r w:rsidRPr="007F2566">
        <w:rPr>
          <w:rFonts w:ascii="Times New Roman" w:eastAsia="Times New Roman" w:hAnsi="Times New Roman" w:cs="Times New Roman"/>
          <w:sz w:val="28"/>
          <w:szCs w:val="28"/>
        </w:rPr>
        <w:t xml:space="preserve"> tùy theo diễn biến tình hình thời tiết để chọn thời điểm dự trữ sớm hoặc muộn hơn; chủ động nắm tình hình dự trữ các mặt hàng nước uống đóng chai, muối ăn</w:t>
      </w:r>
      <w:r w:rsidR="00E70ABF">
        <w:rPr>
          <w:rFonts w:ascii="Times New Roman" w:eastAsia="Times New Roman" w:hAnsi="Times New Roman" w:cs="Times New Roman"/>
          <w:sz w:val="28"/>
          <w:szCs w:val="28"/>
        </w:rPr>
        <w:t>, gas</w:t>
      </w:r>
      <w:r w:rsidRPr="007F2566">
        <w:rPr>
          <w:rFonts w:ascii="Times New Roman" w:eastAsia="Times New Roman" w:hAnsi="Times New Roman" w:cs="Times New Roman"/>
          <w:sz w:val="28"/>
          <w:szCs w:val="28"/>
        </w:rPr>
        <w:t xml:space="preserve"> tại </w:t>
      </w:r>
      <w:r w:rsidR="00E70ABF">
        <w:rPr>
          <w:rFonts w:ascii="Times New Roman" w:eastAsia="Times New Roman" w:hAnsi="Times New Roman" w:cs="Times New Roman"/>
          <w:sz w:val="28"/>
          <w:szCs w:val="28"/>
        </w:rPr>
        <w:t>các tiệm tạp hóa</w:t>
      </w:r>
      <w:r w:rsidRPr="007F2566">
        <w:rPr>
          <w:rFonts w:ascii="Times New Roman" w:eastAsia="Times New Roman" w:hAnsi="Times New Roman" w:cs="Times New Roman"/>
          <w:sz w:val="28"/>
          <w:szCs w:val="28"/>
        </w:rPr>
        <w:t xml:space="preserve"> trên địa bàn để tham mưu điều động cứu trợ khi cần thiết.</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ab/>
      </w:r>
      <w:r w:rsidR="00E70ABF" w:rsidRPr="005736BC">
        <w:rPr>
          <w:rFonts w:ascii="Times New Roman" w:eastAsia="Times New Roman" w:hAnsi="Times New Roman" w:cs="Times New Roman"/>
          <w:b/>
          <w:sz w:val="28"/>
          <w:szCs w:val="28"/>
        </w:rPr>
        <w:t>2</w:t>
      </w:r>
      <w:r w:rsidRPr="005736BC">
        <w:rPr>
          <w:rFonts w:ascii="Times New Roman" w:eastAsia="Times New Roman" w:hAnsi="Times New Roman" w:cs="Times New Roman"/>
          <w:b/>
          <w:sz w:val="28"/>
          <w:szCs w:val="28"/>
        </w:rPr>
        <w:t>.</w:t>
      </w:r>
      <w:r w:rsidRPr="007F2566">
        <w:rPr>
          <w:rFonts w:ascii="Times New Roman" w:eastAsia="Times New Roman" w:hAnsi="Times New Roman" w:cs="Times New Roman"/>
          <w:b/>
          <w:sz w:val="28"/>
          <w:szCs w:val="28"/>
        </w:rPr>
        <w:t xml:space="preserve"> Đối tượng và điều kiện tham gia</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ab/>
        <w:t xml:space="preserve">a) </w:t>
      </w:r>
      <w:r w:rsidRPr="007F2566">
        <w:rPr>
          <w:rFonts w:ascii="Times New Roman" w:eastAsia="Times New Roman" w:hAnsi="Times New Roman" w:cs="Times New Roman"/>
          <w:i/>
          <w:sz w:val="28"/>
          <w:szCs w:val="28"/>
        </w:rPr>
        <w:t>Đối tượng</w:t>
      </w:r>
      <w:r w:rsidRPr="007F2566">
        <w:rPr>
          <w:rFonts w:ascii="Times New Roman" w:eastAsia="Times New Roman" w:hAnsi="Times New Roman" w:cs="Times New Roman"/>
          <w:sz w:val="28"/>
          <w:szCs w:val="28"/>
        </w:rPr>
        <w:t xml:space="preserve">: </w:t>
      </w:r>
      <w:r w:rsidR="00E70ABF">
        <w:rPr>
          <w:rFonts w:ascii="Times New Roman" w:eastAsia="Times New Roman" w:hAnsi="Times New Roman" w:cs="Times New Roman"/>
          <w:sz w:val="28"/>
          <w:szCs w:val="28"/>
        </w:rPr>
        <w:t xml:space="preserve">Các cơ sở chế biến thủy sản, các </w:t>
      </w:r>
      <w:r w:rsidR="00F25702">
        <w:rPr>
          <w:rFonts w:ascii="Times New Roman" w:eastAsia="Times New Roman" w:hAnsi="Times New Roman" w:cs="Times New Roman"/>
          <w:sz w:val="28"/>
          <w:szCs w:val="28"/>
        </w:rPr>
        <w:t xml:space="preserve">đại lý, </w:t>
      </w:r>
      <w:r w:rsidR="00E70ABF">
        <w:rPr>
          <w:rFonts w:ascii="Times New Roman" w:eastAsia="Times New Roman" w:hAnsi="Times New Roman" w:cs="Times New Roman"/>
          <w:sz w:val="28"/>
          <w:szCs w:val="28"/>
        </w:rPr>
        <w:t xml:space="preserve">tiệm </w:t>
      </w:r>
      <w:r w:rsidR="00F25702">
        <w:rPr>
          <w:rFonts w:ascii="Times New Roman" w:eastAsia="Times New Roman" w:hAnsi="Times New Roman" w:cs="Times New Roman"/>
          <w:sz w:val="28"/>
          <w:szCs w:val="28"/>
        </w:rPr>
        <w:t xml:space="preserve">kinh doanh hàng tạp </w:t>
      </w:r>
      <w:r w:rsidR="00E70ABF">
        <w:rPr>
          <w:rFonts w:ascii="Times New Roman" w:eastAsia="Times New Roman" w:hAnsi="Times New Roman" w:cs="Times New Roman"/>
          <w:sz w:val="28"/>
          <w:szCs w:val="28"/>
        </w:rPr>
        <w:t>hóa trên địa bàn</w:t>
      </w:r>
      <w:r w:rsidRPr="007F2566">
        <w:rPr>
          <w:rFonts w:ascii="Times New Roman" w:eastAsia="Times New Roman" w:hAnsi="Times New Roman" w:cs="Times New Roman"/>
          <w:sz w:val="28"/>
          <w:szCs w:val="28"/>
        </w:rPr>
        <w:t>.</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ab/>
        <w:t xml:space="preserve">b) </w:t>
      </w:r>
      <w:r w:rsidRPr="007F2566">
        <w:rPr>
          <w:rFonts w:ascii="Times New Roman" w:eastAsia="Times New Roman" w:hAnsi="Times New Roman" w:cs="Times New Roman"/>
          <w:i/>
          <w:sz w:val="28"/>
          <w:szCs w:val="28"/>
        </w:rPr>
        <w:t>Điều kiện tham gia:</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ab/>
        <w:t xml:space="preserve">- </w:t>
      </w:r>
      <w:r w:rsidR="00E70ABF">
        <w:rPr>
          <w:rFonts w:ascii="Times New Roman" w:eastAsia="Times New Roman" w:hAnsi="Times New Roman" w:cs="Times New Roman"/>
          <w:sz w:val="28"/>
          <w:szCs w:val="28"/>
        </w:rPr>
        <w:t>Các cơ sở</w:t>
      </w:r>
      <w:r w:rsidRPr="007F2566">
        <w:rPr>
          <w:rFonts w:ascii="Times New Roman" w:eastAsia="Times New Roman" w:hAnsi="Times New Roman" w:cs="Times New Roman"/>
          <w:sz w:val="28"/>
          <w:szCs w:val="28"/>
        </w:rPr>
        <w:t xml:space="preserve"> có kho hàng dự trữ và điểm bán hoạt động ổn định.</w:t>
      </w:r>
    </w:p>
    <w:p w:rsidR="007F2566" w:rsidRPr="007F2566" w:rsidRDefault="007F2566" w:rsidP="001A1BB8">
      <w:pPr>
        <w:spacing w:after="120" w:line="240" w:lineRule="auto"/>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xml:space="preserve">           - Cam kết hàng hóa tham gia dự trữ đúng chủng loại, đủ số lượng, đáp ứng các tiêu chuẩn về số lượng, an toàn vệ sinh thực phẩm và bán đúng theo giá đăng ký được cơ quan có thẩm quyền chấp thuận.</w:t>
      </w:r>
    </w:p>
    <w:p w:rsidR="007F2566" w:rsidRPr="007F2566" w:rsidRDefault="007F2566" w:rsidP="001A1BB8">
      <w:pPr>
        <w:spacing w:after="120" w:line="240" w:lineRule="auto"/>
        <w:jc w:val="both"/>
        <w:rPr>
          <w:rFonts w:ascii="Times New Roman" w:eastAsia="Times New Roman" w:hAnsi="Times New Roman" w:cs="Times New Roman"/>
          <w:b/>
          <w:sz w:val="28"/>
          <w:szCs w:val="28"/>
        </w:rPr>
      </w:pPr>
      <w:r w:rsidRPr="007F2566">
        <w:rPr>
          <w:rFonts w:ascii="Times New Roman" w:eastAsia="Times New Roman" w:hAnsi="Times New Roman" w:cs="Times New Roman"/>
          <w:sz w:val="28"/>
          <w:szCs w:val="28"/>
        </w:rPr>
        <w:tab/>
      </w:r>
      <w:r w:rsidR="00E70ABF" w:rsidRPr="005736BC">
        <w:rPr>
          <w:rFonts w:ascii="Times New Roman" w:eastAsia="Times New Roman" w:hAnsi="Times New Roman" w:cs="Times New Roman"/>
          <w:b/>
          <w:sz w:val="28"/>
          <w:szCs w:val="28"/>
        </w:rPr>
        <w:t>3</w:t>
      </w:r>
      <w:r w:rsidRPr="005736BC">
        <w:rPr>
          <w:rFonts w:ascii="Times New Roman" w:eastAsia="Times New Roman" w:hAnsi="Times New Roman" w:cs="Times New Roman"/>
          <w:b/>
          <w:sz w:val="28"/>
          <w:szCs w:val="28"/>
        </w:rPr>
        <w:t>.</w:t>
      </w:r>
      <w:r w:rsidRPr="007F2566">
        <w:rPr>
          <w:rFonts w:ascii="Times New Roman" w:eastAsia="Times New Roman" w:hAnsi="Times New Roman" w:cs="Times New Roman"/>
          <w:b/>
          <w:sz w:val="28"/>
          <w:szCs w:val="28"/>
        </w:rPr>
        <w:t xml:space="preserve"> Quyền lợi và nghĩa vụ của các đơn vị tham gia</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xml:space="preserve">a) </w:t>
      </w:r>
      <w:r w:rsidRPr="007F2566">
        <w:rPr>
          <w:rFonts w:ascii="Times New Roman" w:eastAsia="Times New Roman" w:hAnsi="Times New Roman" w:cs="Times New Roman"/>
          <w:i/>
          <w:sz w:val="28"/>
          <w:szCs w:val="28"/>
        </w:rPr>
        <w:t>Quyền lợi:</w:t>
      </w:r>
      <w:r w:rsidRPr="007F2566">
        <w:rPr>
          <w:rFonts w:ascii="Times New Roman" w:eastAsia="Times New Roman" w:hAnsi="Times New Roman" w:cs="Times New Roman"/>
          <w:sz w:val="28"/>
          <w:szCs w:val="28"/>
        </w:rPr>
        <w:t xml:space="preserve"> Được hỗ trợ các chi phí lưu</w:t>
      </w:r>
      <w:r w:rsidR="00E70ABF">
        <w:rPr>
          <w:rFonts w:ascii="Times New Roman" w:eastAsia="Times New Roman" w:hAnsi="Times New Roman" w:cs="Times New Roman"/>
          <w:sz w:val="28"/>
          <w:szCs w:val="28"/>
        </w:rPr>
        <w:t xml:space="preserve"> kho, bảo quản hàng hóa dự trữ. Dự kiến </w:t>
      </w:r>
      <w:r w:rsidR="001F60BC">
        <w:rPr>
          <w:rFonts w:ascii="Times New Roman" w:eastAsia="Times New Roman" w:hAnsi="Times New Roman" w:cs="Times New Roman"/>
          <w:sz w:val="28"/>
          <w:szCs w:val="28"/>
        </w:rPr>
        <w:t>1</w:t>
      </w:r>
      <w:r w:rsidR="00E70ABF">
        <w:rPr>
          <w:rFonts w:ascii="Times New Roman" w:eastAsia="Times New Roman" w:hAnsi="Times New Roman" w:cs="Times New Roman"/>
          <w:sz w:val="28"/>
          <w:szCs w:val="28"/>
        </w:rPr>
        <w:t>00.000 đồng/ 1 cơ sở</w:t>
      </w:r>
    </w:p>
    <w:p w:rsidR="007F2566" w:rsidRPr="007F2566" w:rsidRDefault="007F2566" w:rsidP="001A1BB8">
      <w:pPr>
        <w:spacing w:after="120" w:line="240" w:lineRule="auto"/>
        <w:ind w:firstLine="720"/>
        <w:jc w:val="both"/>
        <w:rPr>
          <w:rFonts w:ascii="Times New Roman" w:eastAsia="Times New Roman" w:hAnsi="Times New Roman" w:cs="Times New Roman"/>
          <w:i/>
          <w:sz w:val="28"/>
          <w:szCs w:val="28"/>
        </w:rPr>
      </w:pPr>
      <w:r w:rsidRPr="007F2566">
        <w:rPr>
          <w:rFonts w:ascii="Times New Roman" w:eastAsia="Times New Roman" w:hAnsi="Times New Roman" w:cs="Times New Roman"/>
          <w:sz w:val="28"/>
          <w:szCs w:val="28"/>
        </w:rPr>
        <w:t xml:space="preserve">b) </w:t>
      </w:r>
      <w:r w:rsidRPr="007F2566">
        <w:rPr>
          <w:rFonts w:ascii="Times New Roman" w:eastAsia="Times New Roman" w:hAnsi="Times New Roman" w:cs="Times New Roman"/>
          <w:i/>
          <w:sz w:val="28"/>
          <w:szCs w:val="28"/>
        </w:rPr>
        <w:t>Nghĩa vụ:</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Tổ chức dự trữ hàng hóa theo yêu cầu, đảm bảo hàng hóa dự trữ đúng chất lượng, đảm bảo an toàn vệ sinh thực phẩm.</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Chấp nhận điều động cung ứng hàng hóa dự trữ để điều tiết, bình ổn thị trường theo yêu cầu của cơ quan có thẩm quyền khi có thiên tai xảy ra.</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Thực hiện chế độ báo cáo thường xuyên (01 tháng/lần) hoặc báo cá</w:t>
      </w:r>
      <w:r w:rsidR="00E70ABF">
        <w:rPr>
          <w:rFonts w:ascii="Times New Roman" w:eastAsia="Times New Roman" w:hAnsi="Times New Roman" w:cs="Times New Roman"/>
          <w:sz w:val="28"/>
          <w:szCs w:val="28"/>
        </w:rPr>
        <w:t xml:space="preserve">o đột xuất về tình hình dự trữ </w:t>
      </w:r>
      <w:r w:rsidRPr="007F2566">
        <w:rPr>
          <w:rFonts w:ascii="Times New Roman" w:eastAsia="Times New Roman" w:hAnsi="Times New Roman" w:cs="Times New Roman"/>
          <w:sz w:val="28"/>
          <w:szCs w:val="28"/>
        </w:rPr>
        <w:t xml:space="preserve">theo yêu cầu của cơ quan quản lý nhà nước khi thiên tai xảy ra. </w:t>
      </w:r>
    </w:p>
    <w:p w:rsidR="007F2566" w:rsidRPr="007F2566" w:rsidRDefault="007F2566" w:rsidP="001A1BB8">
      <w:pPr>
        <w:spacing w:after="120" w:line="240" w:lineRule="auto"/>
        <w:ind w:firstLine="720"/>
        <w:jc w:val="both"/>
        <w:rPr>
          <w:rFonts w:ascii="Times New Roman" w:eastAsia="Times New Roman" w:hAnsi="Times New Roman" w:cs="Times New Roman"/>
          <w:i/>
          <w:sz w:val="28"/>
          <w:szCs w:val="28"/>
        </w:rPr>
      </w:pPr>
      <w:r w:rsidRPr="007F2566">
        <w:rPr>
          <w:rFonts w:ascii="Times New Roman" w:eastAsia="Times New Roman" w:hAnsi="Times New Roman" w:cs="Times New Roman"/>
          <w:sz w:val="28"/>
          <w:szCs w:val="28"/>
        </w:rPr>
        <w:t xml:space="preserve">c) </w:t>
      </w:r>
      <w:r w:rsidRPr="007F2566">
        <w:rPr>
          <w:rFonts w:ascii="Times New Roman" w:eastAsia="Times New Roman" w:hAnsi="Times New Roman" w:cs="Times New Roman"/>
          <w:i/>
          <w:sz w:val="28"/>
          <w:szCs w:val="28"/>
        </w:rPr>
        <w:t>Xử lý vi phạm:</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Đối với các hành vi không thực hiện đúng cam kết, hợp đồng về số lượng, chất lượng hàng hóa, không bán theo mức giá đăng ký hoặc được chấp nhận sẽ bị xử phạt theo quy định, không được xét, nhận kinh phí hỗ trợ và bị truy thu các khoản kinh phí hỗ trợ liên quan đã được nhận, kể từ năm vi phạm.</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xml:space="preserve">d) </w:t>
      </w:r>
      <w:r w:rsidRPr="007F2566">
        <w:rPr>
          <w:rFonts w:ascii="Times New Roman" w:eastAsia="Times New Roman" w:hAnsi="Times New Roman" w:cs="Times New Roman"/>
          <w:i/>
          <w:sz w:val="28"/>
          <w:szCs w:val="28"/>
        </w:rPr>
        <w:t>Khen thưởng:</w:t>
      </w:r>
      <w:r w:rsidRPr="007F2566">
        <w:rPr>
          <w:rFonts w:ascii="Times New Roman" w:eastAsia="Times New Roman" w:hAnsi="Times New Roman" w:cs="Times New Roman"/>
          <w:sz w:val="28"/>
          <w:szCs w:val="28"/>
        </w:rPr>
        <w:t>các cơ sở sản xuất, kinh doanh làm tốt nhiệm vụ dự trữ hàng hóa xem xét khen thưởng và được ưu tiên lựa chọn tham gia những năm tiếp theo.</w:t>
      </w:r>
    </w:p>
    <w:p w:rsidR="007F2566" w:rsidRPr="007F2566" w:rsidRDefault="00E70ABF" w:rsidP="001A1BB8">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7F2566" w:rsidRPr="007F2566">
        <w:rPr>
          <w:rFonts w:ascii="Times New Roman" w:eastAsia="Times New Roman" w:hAnsi="Times New Roman" w:cs="Times New Roman"/>
          <w:b/>
          <w:sz w:val="28"/>
          <w:szCs w:val="28"/>
        </w:rPr>
        <w:t>. Điều chuyển hàng hóa dự trữ phục vụ phòng, chống bão lụt:</w:t>
      </w:r>
      <w:r w:rsidR="007F2566" w:rsidRPr="007F2566">
        <w:rPr>
          <w:rFonts w:ascii="Times New Roman" w:eastAsia="Times New Roman" w:hAnsi="Times New Roman" w:cs="Times New Roman"/>
          <w:sz w:val="28"/>
          <w:szCs w:val="28"/>
        </w:rPr>
        <w:t xml:space="preserve"> Trong trường hợp xảy ra thiên tai, bão lụt… </w:t>
      </w:r>
      <w:r>
        <w:rPr>
          <w:rFonts w:ascii="Times New Roman" w:eastAsia="Times New Roman" w:hAnsi="Times New Roman" w:cs="Times New Roman"/>
          <w:sz w:val="28"/>
          <w:szCs w:val="28"/>
        </w:rPr>
        <w:t>các cơ sở</w:t>
      </w:r>
      <w:r w:rsidR="007F2566" w:rsidRPr="007F2566">
        <w:rPr>
          <w:rFonts w:ascii="Times New Roman" w:eastAsia="Times New Roman" w:hAnsi="Times New Roman" w:cs="Times New Roman"/>
          <w:sz w:val="28"/>
          <w:szCs w:val="28"/>
        </w:rPr>
        <w:t xml:space="preserve"> phải tổ chức điều chuyển, xuất bán hàng hóa dự trữ để phục vụ công tác cứu trợ phòng, chống bão lụt theo chỉ đạo của UBND </w:t>
      </w:r>
      <w:r>
        <w:rPr>
          <w:rFonts w:ascii="Times New Roman" w:eastAsia="Times New Roman" w:hAnsi="Times New Roman" w:cs="Times New Roman"/>
          <w:sz w:val="28"/>
          <w:szCs w:val="28"/>
        </w:rPr>
        <w:t>xã</w:t>
      </w:r>
      <w:r w:rsidR="007F2566" w:rsidRPr="007F2566">
        <w:rPr>
          <w:rFonts w:ascii="Times New Roman" w:eastAsia="Times New Roman" w:hAnsi="Times New Roman" w:cs="Times New Roman"/>
          <w:sz w:val="28"/>
          <w:szCs w:val="28"/>
        </w:rPr>
        <w:t xml:space="preserve">; giá bán hàng hóa phục vụ phòng chống bão, lụt trên địa bàn được thực hiện theo mức giá cam kết của </w:t>
      </w:r>
      <w:r>
        <w:rPr>
          <w:rFonts w:ascii="Times New Roman" w:eastAsia="Times New Roman" w:hAnsi="Times New Roman" w:cs="Times New Roman"/>
          <w:sz w:val="28"/>
          <w:szCs w:val="28"/>
        </w:rPr>
        <w:t>cơ sở</w:t>
      </w:r>
      <w:r w:rsidR="007F2566" w:rsidRPr="007F2566">
        <w:rPr>
          <w:rFonts w:ascii="Times New Roman" w:eastAsia="Times New Roman" w:hAnsi="Times New Roman" w:cs="Times New Roman"/>
          <w:sz w:val="28"/>
          <w:szCs w:val="28"/>
        </w:rPr>
        <w:t xml:space="preserve"> với cơ quan chức năng. Khi điều chuyển hàng hóa dự trữ phải lập biên bản giao, nhận cụ thể giữa các bên liên quan.</w:t>
      </w:r>
    </w:p>
    <w:p w:rsidR="007F2566" w:rsidRPr="007F2566" w:rsidRDefault="00E70ABF" w:rsidP="001A1BB8">
      <w:pPr>
        <w:spacing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7F2566" w:rsidRPr="007F2566">
        <w:rPr>
          <w:rFonts w:ascii="Times New Roman" w:eastAsia="Times New Roman" w:hAnsi="Times New Roman" w:cs="Times New Roman"/>
          <w:b/>
          <w:sz w:val="28"/>
          <w:szCs w:val="28"/>
        </w:rPr>
        <w:t>. Kiểm tra giám sát và đánh giá hiệu quả</w:t>
      </w:r>
    </w:p>
    <w:p w:rsidR="007F2566" w:rsidRPr="007F2566" w:rsidRDefault="00E70ABF" w:rsidP="001A1BB8">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w:t>
      </w:r>
      <w:r w:rsidR="007F2566" w:rsidRPr="007F2566">
        <w:rPr>
          <w:rFonts w:ascii="Times New Roman" w:eastAsia="Times New Roman" w:hAnsi="Times New Roman" w:cs="Times New Roman"/>
          <w:sz w:val="28"/>
          <w:szCs w:val="28"/>
        </w:rPr>
        <w:t>hực hiện kiểm tra, giám sát thực hiện về số lượng, chất lượng, cơ cấu chủng loại hàng hóa theo cam kết; đồng thời kiểm tra việc niêm yết giá bán và bán đúng giá niêm yết tại các cơ sở sản xuất, kinh doanh đã tham gia hàng hóa dự trữ.</w:t>
      </w:r>
    </w:p>
    <w:p w:rsidR="007F2566" w:rsidRPr="007F2566" w:rsidRDefault="007F2566" w:rsidP="001A1BB8">
      <w:pPr>
        <w:spacing w:after="120" w:line="240" w:lineRule="auto"/>
        <w:ind w:firstLine="720"/>
        <w:jc w:val="both"/>
        <w:rPr>
          <w:rFonts w:ascii="Times New Roman" w:eastAsia="Times New Roman" w:hAnsi="Times New Roman" w:cs="Times New Roman"/>
          <w:b/>
          <w:sz w:val="28"/>
          <w:szCs w:val="28"/>
        </w:rPr>
      </w:pPr>
      <w:r w:rsidRPr="007F2566">
        <w:rPr>
          <w:rFonts w:ascii="Times New Roman" w:eastAsia="Times New Roman" w:hAnsi="Times New Roman" w:cs="Times New Roman"/>
          <w:b/>
          <w:sz w:val="28"/>
          <w:szCs w:val="28"/>
        </w:rPr>
        <w:t>III. TỔ CHỨC THỰC HIỆN</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b/>
          <w:sz w:val="28"/>
          <w:szCs w:val="28"/>
        </w:rPr>
        <w:t xml:space="preserve">1. </w:t>
      </w:r>
      <w:r w:rsidR="00E70ABF">
        <w:rPr>
          <w:rFonts w:ascii="Times New Roman" w:eastAsia="Times New Roman" w:hAnsi="Times New Roman" w:cs="Times New Roman"/>
          <w:b/>
          <w:sz w:val="28"/>
          <w:szCs w:val="28"/>
        </w:rPr>
        <w:t xml:space="preserve">Công chức Địa chính – Xây dựng – Nông nghiệp &amp; Môi trường </w:t>
      </w:r>
    </w:p>
    <w:p w:rsidR="007F2566" w:rsidRPr="007F2566" w:rsidRDefault="00E70ABF" w:rsidP="001A1BB8">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Tham mưu</w:t>
      </w:r>
      <w:r w:rsidR="007F2566" w:rsidRPr="007F2566">
        <w:rPr>
          <w:rFonts w:ascii="Times New Roman" w:eastAsia="Times New Roman" w:hAnsi="Times New Roman" w:cs="Times New Roman"/>
          <w:sz w:val="28"/>
          <w:szCs w:val="28"/>
        </w:rPr>
        <w:t xml:space="preserve"> thực hiện kế hoạch </w:t>
      </w:r>
      <w:r w:rsidR="0064424A">
        <w:rPr>
          <w:rFonts w:ascii="Times New Roman" w:eastAsia="Times New Roman" w:hAnsi="Times New Roman" w:cs="Times New Roman"/>
          <w:sz w:val="28"/>
          <w:szCs w:val="28"/>
        </w:rPr>
        <w:t>và phối hợp với công chức Tài chính-Kế toán</w:t>
      </w:r>
      <w:r w:rsidR="0064424A" w:rsidRPr="007F2566">
        <w:rPr>
          <w:rFonts w:ascii="Times New Roman" w:eastAsia="Times New Roman" w:hAnsi="Times New Roman" w:cs="Times New Roman"/>
          <w:sz w:val="28"/>
          <w:szCs w:val="28"/>
        </w:rPr>
        <w:t xml:space="preserve"> </w:t>
      </w:r>
      <w:r w:rsidR="0064424A">
        <w:rPr>
          <w:rFonts w:ascii="Times New Roman" w:eastAsia="Times New Roman" w:hAnsi="Times New Roman" w:cs="Times New Roman"/>
          <w:sz w:val="28"/>
          <w:szCs w:val="28"/>
        </w:rPr>
        <w:t xml:space="preserve">hợp đồng với các cơ sở kinh doanh hàng tạp hoá để </w:t>
      </w:r>
      <w:r w:rsidR="007F2566" w:rsidRPr="007F2566">
        <w:rPr>
          <w:rFonts w:ascii="Times New Roman" w:eastAsia="Times New Roman" w:hAnsi="Times New Roman" w:cs="Times New Roman"/>
          <w:sz w:val="28"/>
          <w:szCs w:val="28"/>
        </w:rPr>
        <w:t>dự trữ hàng hóa phòng chống bão, lụt; kịp thời phát hiện, đề xuất xử lý những tồn tại, bất cập trong quá trình thực hiện.</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xml:space="preserve">- Chủ trì xem xét các cơ sở sản xuất kinh doanh trên địa bàn đủ điều kiện để tham gia dự trữ hàng hóa; tùy theo diễn biến tình hình thời tiết chủ động chọn thời điểm ký kết hợp đồng dự trữ hàng hóa phục vụ công tác phòng chống lụt bão; ký kết hợp đồng dự trữ hàng hóa; </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xml:space="preserve">- </w:t>
      </w:r>
      <w:r w:rsidR="00E70ABF">
        <w:rPr>
          <w:rFonts w:ascii="Times New Roman" w:eastAsia="Times New Roman" w:hAnsi="Times New Roman" w:cs="Times New Roman"/>
          <w:sz w:val="28"/>
          <w:szCs w:val="28"/>
        </w:rPr>
        <w:t>T</w:t>
      </w:r>
      <w:r w:rsidRPr="007F2566">
        <w:rPr>
          <w:rFonts w:ascii="Times New Roman" w:eastAsia="Times New Roman" w:hAnsi="Times New Roman" w:cs="Times New Roman"/>
          <w:sz w:val="28"/>
          <w:szCs w:val="28"/>
        </w:rPr>
        <w:t>ăng cường thực hiện kiểm tra, giám sát công tác dự trữ, chuẩn bị nguồn hàng, cung ứng hàng hóa phục vụ công tác phòng, chống lụt bão.</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xml:space="preserve">- Theo dõi, đánh giá và đề xuất UBND </w:t>
      </w:r>
      <w:r w:rsidR="00E70ABF">
        <w:rPr>
          <w:rFonts w:ascii="Times New Roman" w:eastAsia="Times New Roman" w:hAnsi="Times New Roman" w:cs="Times New Roman"/>
          <w:sz w:val="28"/>
          <w:szCs w:val="28"/>
        </w:rPr>
        <w:t>xã</w:t>
      </w:r>
      <w:r w:rsidRPr="007F2566">
        <w:rPr>
          <w:rFonts w:ascii="Times New Roman" w:eastAsia="Times New Roman" w:hAnsi="Times New Roman" w:cs="Times New Roman"/>
          <w:sz w:val="28"/>
          <w:szCs w:val="28"/>
        </w:rPr>
        <w:t xml:space="preserve"> khen thưởng và xử lý vi phạm đối với các cá nhân, tập thể tham gia công tác dự trữ hàng hóa phòng, chống lụt bão.</w:t>
      </w:r>
    </w:p>
    <w:p w:rsidR="007F2566" w:rsidRPr="007F2566" w:rsidRDefault="007F2566" w:rsidP="001A1BB8">
      <w:pPr>
        <w:spacing w:after="120" w:line="240" w:lineRule="auto"/>
        <w:ind w:firstLine="720"/>
        <w:jc w:val="both"/>
        <w:rPr>
          <w:rFonts w:ascii="Times New Roman" w:eastAsia="Times New Roman" w:hAnsi="Times New Roman" w:cs="Times New Roman"/>
          <w:b/>
          <w:sz w:val="28"/>
          <w:szCs w:val="28"/>
        </w:rPr>
      </w:pPr>
      <w:r w:rsidRPr="007F2566">
        <w:rPr>
          <w:rFonts w:ascii="Times New Roman" w:eastAsia="Times New Roman" w:hAnsi="Times New Roman" w:cs="Times New Roman"/>
          <w:b/>
          <w:sz w:val="28"/>
          <w:szCs w:val="28"/>
        </w:rPr>
        <w:t xml:space="preserve">2. </w:t>
      </w:r>
      <w:r w:rsidR="00E70ABF">
        <w:rPr>
          <w:rFonts w:ascii="Times New Roman" w:eastAsia="Times New Roman" w:hAnsi="Times New Roman" w:cs="Times New Roman"/>
          <w:b/>
          <w:sz w:val="28"/>
          <w:szCs w:val="28"/>
        </w:rPr>
        <w:t>Công chức tài chính – Kế toán</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xml:space="preserve">- Tham mưu UBND </w:t>
      </w:r>
      <w:r w:rsidR="00E70ABF">
        <w:rPr>
          <w:rFonts w:ascii="Times New Roman" w:eastAsia="Times New Roman" w:hAnsi="Times New Roman" w:cs="Times New Roman"/>
          <w:sz w:val="28"/>
          <w:szCs w:val="28"/>
        </w:rPr>
        <w:t>xã</w:t>
      </w:r>
      <w:r w:rsidRPr="007F2566">
        <w:rPr>
          <w:rFonts w:ascii="Times New Roman" w:eastAsia="Times New Roman" w:hAnsi="Times New Roman" w:cs="Times New Roman"/>
          <w:sz w:val="28"/>
          <w:szCs w:val="28"/>
        </w:rPr>
        <w:t xml:space="preserve"> trích nguồn ngân sách để hỗ trợ các chi phí cho các các cơ sở sản xuất kinh doanh tham gia dự trữ hàng hóa phòng, chống lụt bão.</w:t>
      </w:r>
    </w:p>
    <w:p w:rsidR="007F2566" w:rsidRPr="007F2566" w:rsidRDefault="007F2566" w:rsidP="001A1BB8">
      <w:pPr>
        <w:spacing w:after="120" w:line="240" w:lineRule="auto"/>
        <w:ind w:firstLine="720"/>
        <w:jc w:val="both"/>
        <w:rPr>
          <w:rFonts w:ascii="Times New Roman" w:eastAsia="Times New Roman" w:hAnsi="Times New Roman" w:cs="Times New Roman"/>
          <w:sz w:val="28"/>
          <w:szCs w:val="28"/>
        </w:rPr>
      </w:pPr>
      <w:r w:rsidRPr="007F2566">
        <w:rPr>
          <w:rFonts w:ascii="Times New Roman" w:eastAsia="Times New Roman" w:hAnsi="Times New Roman" w:cs="Times New Roman"/>
          <w:sz w:val="28"/>
          <w:szCs w:val="28"/>
        </w:rPr>
        <w:t>- Thẩm tra báo cáo về kinh phí hỗ trợ các cơ sở sản xuất kinh doanh tham gia dự trữ hàng hóa phòng, chống lụt bão.</w:t>
      </w:r>
    </w:p>
    <w:p w:rsidR="007F2566" w:rsidRPr="007F2566" w:rsidRDefault="00EB7ED3" w:rsidP="001A1BB8">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2566" w:rsidRPr="007F2566">
        <w:rPr>
          <w:rFonts w:ascii="Times New Roman" w:eastAsia="Times New Roman" w:hAnsi="Times New Roman" w:cs="Times New Roman"/>
          <w:sz w:val="28"/>
          <w:szCs w:val="28"/>
        </w:rPr>
        <w:t xml:space="preserve">Tham mưu UBND </w:t>
      </w:r>
      <w:r>
        <w:rPr>
          <w:rFonts w:ascii="Times New Roman" w:eastAsia="Times New Roman" w:hAnsi="Times New Roman" w:cs="Times New Roman"/>
          <w:sz w:val="28"/>
          <w:szCs w:val="28"/>
        </w:rPr>
        <w:t>xã</w:t>
      </w:r>
      <w:r w:rsidR="007F2566" w:rsidRPr="007F2566">
        <w:rPr>
          <w:rFonts w:ascii="Times New Roman" w:eastAsia="Times New Roman" w:hAnsi="Times New Roman" w:cs="Times New Roman"/>
          <w:sz w:val="28"/>
          <w:szCs w:val="28"/>
        </w:rPr>
        <w:t xml:space="preserve"> trích nguồn ngân sách thanh quyết toán tiền hàng cứu trợ bão lụt cho </w:t>
      </w:r>
      <w:r>
        <w:rPr>
          <w:rFonts w:ascii="Times New Roman" w:eastAsia="Times New Roman" w:hAnsi="Times New Roman" w:cs="Times New Roman"/>
          <w:sz w:val="28"/>
          <w:szCs w:val="28"/>
        </w:rPr>
        <w:t>các cơ sở</w:t>
      </w:r>
      <w:r w:rsidR="007F2566" w:rsidRPr="007F2566">
        <w:rPr>
          <w:rFonts w:ascii="Times New Roman" w:eastAsia="Times New Roman" w:hAnsi="Times New Roman" w:cs="Times New Roman"/>
          <w:sz w:val="28"/>
          <w:szCs w:val="28"/>
        </w:rPr>
        <w:t xml:space="preserve"> đảm bảo thanh toán kịp thời, đúng thời gian quy định.</w:t>
      </w:r>
    </w:p>
    <w:p w:rsidR="007F2566" w:rsidRPr="007F2566" w:rsidRDefault="00EB7ED3" w:rsidP="001A1BB8">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đây là kế hoạch dự trữ hàng hóa phòng chống lụt bão năm 2021 của UBND xã Hải Dương. Đề nghị các công chức</w:t>
      </w:r>
      <w:r w:rsidR="0064424A">
        <w:rPr>
          <w:rFonts w:ascii="Times New Roman" w:eastAsia="Times New Roman" w:hAnsi="Times New Roman" w:cs="Times New Roman"/>
          <w:sz w:val="28"/>
          <w:szCs w:val="28"/>
        </w:rPr>
        <w:t>, các cơ sở kinh doanh dịch vụ</w:t>
      </w:r>
      <w:r w:rsidR="0064424A" w:rsidRPr="0064424A">
        <w:rPr>
          <w:rFonts w:ascii="Times New Roman" w:eastAsia="Times New Roman" w:hAnsi="Times New Roman" w:cs="Times New Roman"/>
          <w:sz w:val="28"/>
          <w:szCs w:val="28"/>
        </w:rPr>
        <w:t xml:space="preserve"> </w:t>
      </w:r>
      <w:r w:rsidR="0064424A">
        <w:rPr>
          <w:rFonts w:ascii="Times New Roman" w:eastAsia="Times New Roman" w:hAnsi="Times New Roman" w:cs="Times New Roman"/>
          <w:sz w:val="28"/>
          <w:szCs w:val="28"/>
        </w:rPr>
        <w:t>có liên quan</w:t>
      </w:r>
      <w:r>
        <w:rPr>
          <w:rFonts w:ascii="Times New Roman" w:eastAsia="Times New Roman" w:hAnsi="Times New Roman" w:cs="Times New Roman"/>
          <w:sz w:val="28"/>
          <w:szCs w:val="28"/>
        </w:rPr>
        <w:t xml:space="preserve"> thực hiện nghiêm các nội dung trên. Trong quá trình thực hiện nếu có gì vướng mắc, </w:t>
      </w:r>
      <w:r w:rsidR="0064424A">
        <w:rPr>
          <w:rFonts w:ascii="Times New Roman" w:eastAsia="Times New Roman" w:hAnsi="Times New Roman" w:cs="Times New Roman"/>
          <w:sz w:val="28"/>
          <w:szCs w:val="28"/>
        </w:rPr>
        <w:t xml:space="preserve">kịp thời </w:t>
      </w:r>
      <w:r>
        <w:rPr>
          <w:rFonts w:ascii="Times New Roman" w:eastAsia="Times New Roman" w:hAnsi="Times New Roman" w:cs="Times New Roman"/>
          <w:sz w:val="28"/>
          <w:szCs w:val="28"/>
        </w:rPr>
        <w:t xml:space="preserve">báo cáo </w:t>
      </w:r>
      <w:r w:rsidR="0064424A">
        <w:rPr>
          <w:rFonts w:ascii="Times New Roman" w:eastAsia="Times New Roman" w:hAnsi="Times New Roman" w:cs="Times New Roman"/>
          <w:sz w:val="28"/>
          <w:szCs w:val="28"/>
        </w:rPr>
        <w:t>UBND xã</w:t>
      </w:r>
      <w:r>
        <w:rPr>
          <w:rFonts w:ascii="Times New Roman" w:eastAsia="Times New Roman" w:hAnsi="Times New Roman" w:cs="Times New Roman"/>
          <w:sz w:val="28"/>
          <w:szCs w:val="28"/>
        </w:rPr>
        <w:t xml:space="preserve"> để được giải quyết./.</w:t>
      </w:r>
    </w:p>
    <w:p w:rsidR="007F2566" w:rsidRPr="007F2566" w:rsidRDefault="007F2566" w:rsidP="007F2566">
      <w:pPr>
        <w:spacing w:after="0" w:line="264" w:lineRule="auto"/>
        <w:jc w:val="both"/>
        <w:rPr>
          <w:rFonts w:ascii="Times New Roman" w:eastAsia="Times New Roman" w:hAnsi="Times New Roman" w:cs="Times New Roman"/>
          <w:sz w:val="1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7"/>
      </w:tblGrid>
      <w:tr w:rsidR="007F2566" w:rsidRPr="007F2566" w:rsidTr="007C6EC7">
        <w:tc>
          <w:tcPr>
            <w:tcW w:w="4810" w:type="dxa"/>
            <w:hideMark/>
          </w:tcPr>
          <w:p w:rsidR="007F2566" w:rsidRPr="007F2566" w:rsidRDefault="007F2566" w:rsidP="00EB7ED3">
            <w:pPr>
              <w:jc w:val="left"/>
              <w:rPr>
                <w:rFonts w:ascii="Times New Roman" w:eastAsia="Times New Roman" w:hAnsi="Times New Roman" w:cs="Times New Roman"/>
                <w:b/>
                <w:sz w:val="28"/>
                <w:szCs w:val="28"/>
              </w:rPr>
            </w:pPr>
            <w:r w:rsidRPr="007F2566">
              <w:rPr>
                <w:rFonts w:ascii="Times New Roman" w:eastAsia="Times New Roman" w:hAnsi="Times New Roman" w:cs="Times New Roman"/>
                <w:b/>
                <w:i/>
                <w:sz w:val="24"/>
                <w:szCs w:val="24"/>
              </w:rPr>
              <w:t xml:space="preserve">Nơi nhận:                                                                           </w:t>
            </w:r>
          </w:p>
          <w:p w:rsidR="007F2566" w:rsidRPr="007F2566" w:rsidRDefault="007F2566" w:rsidP="007F2566">
            <w:pPr>
              <w:jc w:val="both"/>
              <w:rPr>
                <w:rFonts w:ascii="Times New Roman" w:eastAsia="Times New Roman" w:hAnsi="Times New Roman" w:cs="Times New Roman"/>
                <w:b/>
                <w:sz w:val="28"/>
                <w:szCs w:val="28"/>
              </w:rPr>
            </w:pPr>
            <w:r w:rsidRPr="007F2566">
              <w:rPr>
                <w:rFonts w:ascii="Times New Roman" w:eastAsia="Times New Roman" w:hAnsi="Times New Roman" w:cs="Times New Roman"/>
                <w:sz w:val="24"/>
                <w:szCs w:val="24"/>
              </w:rPr>
              <w:t xml:space="preserve">- BCH PCTT và TKCN </w:t>
            </w:r>
            <w:r w:rsidR="00EB7ED3">
              <w:rPr>
                <w:rFonts w:ascii="Times New Roman" w:eastAsia="Times New Roman" w:hAnsi="Times New Roman" w:cs="Times New Roman"/>
                <w:sz w:val="24"/>
                <w:szCs w:val="24"/>
              </w:rPr>
              <w:t>thành phố</w:t>
            </w:r>
            <w:r w:rsidRPr="007F2566">
              <w:rPr>
                <w:rFonts w:ascii="Times New Roman" w:eastAsia="Times New Roman" w:hAnsi="Times New Roman" w:cs="Times New Roman"/>
                <w:sz w:val="28"/>
                <w:szCs w:val="28"/>
              </w:rPr>
              <w:t>;</w:t>
            </w:r>
          </w:p>
          <w:p w:rsidR="00EB7ED3" w:rsidRDefault="007F2566" w:rsidP="00EB7ED3">
            <w:pPr>
              <w:jc w:val="left"/>
              <w:rPr>
                <w:rFonts w:ascii="Times New Roman" w:eastAsia="Times New Roman" w:hAnsi="Times New Roman" w:cs="Times New Roman"/>
                <w:sz w:val="24"/>
                <w:szCs w:val="24"/>
              </w:rPr>
            </w:pPr>
            <w:r w:rsidRPr="007F2566">
              <w:rPr>
                <w:rFonts w:ascii="Times New Roman" w:eastAsia="Times New Roman" w:hAnsi="Times New Roman" w:cs="Times New Roman"/>
                <w:sz w:val="24"/>
                <w:szCs w:val="24"/>
              </w:rPr>
              <w:t xml:space="preserve">- </w:t>
            </w:r>
            <w:r w:rsidR="000A63BC">
              <w:rPr>
                <w:rFonts w:ascii="Times New Roman" w:eastAsia="Times New Roman" w:hAnsi="Times New Roman" w:cs="Times New Roman"/>
                <w:sz w:val="24"/>
                <w:szCs w:val="24"/>
              </w:rPr>
              <w:t>B</w:t>
            </w:r>
            <w:r w:rsidRPr="007F2566">
              <w:rPr>
                <w:rFonts w:ascii="Times New Roman" w:eastAsia="Times New Roman" w:hAnsi="Times New Roman" w:cs="Times New Roman"/>
                <w:sz w:val="24"/>
                <w:szCs w:val="24"/>
              </w:rPr>
              <w:t>TV</w:t>
            </w:r>
            <w:r w:rsidR="00EB7ED3">
              <w:rPr>
                <w:rFonts w:ascii="Times New Roman" w:eastAsia="Times New Roman" w:hAnsi="Times New Roman" w:cs="Times New Roman"/>
                <w:sz w:val="24"/>
                <w:szCs w:val="24"/>
              </w:rPr>
              <w:t xml:space="preserve"> Đảng ủy</w:t>
            </w:r>
            <w:r w:rsidRPr="007F2566">
              <w:rPr>
                <w:rFonts w:ascii="Times New Roman" w:eastAsia="Times New Roman" w:hAnsi="Times New Roman" w:cs="Times New Roman"/>
                <w:sz w:val="24"/>
                <w:szCs w:val="24"/>
              </w:rPr>
              <w:t xml:space="preserve">; </w:t>
            </w:r>
          </w:p>
          <w:p w:rsidR="007F2566" w:rsidRPr="007F2566" w:rsidRDefault="00EB7ED3" w:rsidP="00EB7ED3">
            <w:pPr>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TT HĐND xã</w:t>
            </w:r>
            <w:r w:rsidR="007F2566" w:rsidRPr="007F2566">
              <w:rPr>
                <w:rFonts w:ascii="Times New Roman" w:eastAsia="Times New Roman" w:hAnsi="Times New Roman" w:cs="Times New Roman"/>
                <w:sz w:val="24"/>
                <w:szCs w:val="24"/>
              </w:rPr>
              <w:t xml:space="preserve">;                                  </w:t>
            </w:r>
          </w:p>
          <w:p w:rsidR="007F2566" w:rsidRPr="007F2566" w:rsidRDefault="00EB7ED3" w:rsidP="007F25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CT và các PCT UBND xã</w:t>
            </w:r>
            <w:r w:rsidR="007F2566" w:rsidRPr="007F2566">
              <w:rPr>
                <w:rFonts w:ascii="Times New Roman" w:eastAsia="Times New Roman" w:hAnsi="Times New Roman" w:cs="Times New Roman"/>
                <w:sz w:val="24"/>
                <w:szCs w:val="24"/>
              </w:rPr>
              <w:t xml:space="preserve">;  </w:t>
            </w:r>
          </w:p>
          <w:p w:rsidR="0064424A" w:rsidRDefault="007F2566" w:rsidP="007F2566">
            <w:pPr>
              <w:jc w:val="both"/>
              <w:rPr>
                <w:rFonts w:ascii="Times New Roman" w:eastAsia="Times New Roman" w:hAnsi="Times New Roman" w:cs="Times New Roman"/>
                <w:sz w:val="24"/>
                <w:szCs w:val="24"/>
              </w:rPr>
            </w:pPr>
            <w:r w:rsidRPr="007F2566">
              <w:rPr>
                <w:rFonts w:ascii="Times New Roman" w:eastAsia="Times New Roman" w:hAnsi="Times New Roman" w:cs="Times New Roman"/>
                <w:sz w:val="24"/>
                <w:szCs w:val="24"/>
              </w:rPr>
              <w:t xml:space="preserve">- Các thành viên BCH PCTT và TKCN </w:t>
            </w:r>
            <w:r w:rsidR="00EB7ED3">
              <w:rPr>
                <w:rFonts w:ascii="Times New Roman" w:eastAsia="Times New Roman" w:hAnsi="Times New Roman" w:cs="Times New Roman"/>
                <w:sz w:val="24"/>
                <w:szCs w:val="24"/>
              </w:rPr>
              <w:t>xã</w:t>
            </w:r>
            <w:r w:rsidRPr="007F2566">
              <w:rPr>
                <w:rFonts w:ascii="Times New Roman" w:eastAsia="Times New Roman" w:hAnsi="Times New Roman" w:cs="Times New Roman"/>
                <w:sz w:val="24"/>
                <w:szCs w:val="24"/>
              </w:rPr>
              <w:t>;</w:t>
            </w:r>
          </w:p>
          <w:p w:rsidR="007F2566" w:rsidRPr="007F2566" w:rsidRDefault="0064424A" w:rsidP="007F2566">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Các tiểu ban PCTT thôn;</w:t>
            </w:r>
            <w:r w:rsidR="007F2566" w:rsidRPr="007F2566">
              <w:rPr>
                <w:rFonts w:ascii="Times New Roman" w:eastAsia="Times New Roman" w:hAnsi="Times New Roman" w:cs="Times New Roman"/>
                <w:sz w:val="24"/>
                <w:szCs w:val="24"/>
              </w:rPr>
              <w:t xml:space="preserve">                                  </w:t>
            </w:r>
          </w:p>
          <w:p w:rsidR="007F2566" w:rsidRPr="007F2566" w:rsidRDefault="007F2566" w:rsidP="007F2566">
            <w:pPr>
              <w:jc w:val="both"/>
              <w:rPr>
                <w:rFonts w:ascii="Times New Roman" w:eastAsia="Times New Roman" w:hAnsi="Times New Roman" w:cs="Times New Roman"/>
                <w:sz w:val="28"/>
                <w:szCs w:val="28"/>
              </w:rPr>
            </w:pPr>
            <w:r w:rsidRPr="007F2566">
              <w:rPr>
                <w:rFonts w:ascii="Times New Roman" w:eastAsia="Times New Roman" w:hAnsi="Times New Roman" w:cs="Times New Roman"/>
                <w:sz w:val="24"/>
                <w:szCs w:val="24"/>
              </w:rPr>
              <w:t>- Lưu</w:t>
            </w:r>
            <w:r w:rsidR="00AC459D">
              <w:rPr>
                <w:rFonts w:ascii="Times New Roman" w:eastAsia="Times New Roman" w:hAnsi="Times New Roman" w:cs="Times New Roman"/>
                <w:sz w:val="24"/>
                <w:szCs w:val="24"/>
              </w:rPr>
              <w:t>:</w:t>
            </w:r>
            <w:bookmarkStart w:id="0" w:name="_GoBack"/>
            <w:bookmarkEnd w:id="0"/>
            <w:r w:rsidRPr="007F2566">
              <w:rPr>
                <w:rFonts w:ascii="Times New Roman" w:eastAsia="Times New Roman" w:hAnsi="Times New Roman" w:cs="Times New Roman"/>
                <w:sz w:val="24"/>
                <w:szCs w:val="24"/>
              </w:rPr>
              <w:t xml:space="preserve"> VT.                                                                            </w:t>
            </w:r>
          </w:p>
        </w:tc>
        <w:tc>
          <w:tcPr>
            <w:tcW w:w="4811" w:type="dxa"/>
          </w:tcPr>
          <w:p w:rsidR="00EB7ED3" w:rsidRDefault="007F2566" w:rsidP="007F2566">
            <w:pPr>
              <w:rPr>
                <w:rFonts w:ascii="Times New Roman" w:eastAsia="Times New Roman" w:hAnsi="Times New Roman" w:cs="Times New Roman"/>
                <w:b/>
                <w:sz w:val="28"/>
                <w:szCs w:val="28"/>
              </w:rPr>
            </w:pPr>
            <w:r w:rsidRPr="007F2566">
              <w:rPr>
                <w:rFonts w:ascii="Times New Roman" w:eastAsia="Times New Roman" w:hAnsi="Times New Roman" w:cs="Times New Roman"/>
                <w:b/>
                <w:sz w:val="28"/>
                <w:szCs w:val="28"/>
              </w:rPr>
              <w:t>TM.ỦY BAN NHÂN DÂN</w:t>
            </w:r>
          </w:p>
          <w:p w:rsidR="007F2566" w:rsidRPr="007F2566" w:rsidRDefault="007F2566" w:rsidP="007F2566">
            <w:pPr>
              <w:rPr>
                <w:rFonts w:ascii="Times New Roman" w:eastAsia="Times New Roman" w:hAnsi="Times New Roman" w:cs="Times New Roman"/>
                <w:b/>
                <w:sz w:val="28"/>
                <w:szCs w:val="28"/>
              </w:rPr>
            </w:pPr>
            <w:r w:rsidRPr="007F2566">
              <w:rPr>
                <w:rFonts w:ascii="Times New Roman" w:eastAsia="Times New Roman" w:hAnsi="Times New Roman" w:cs="Times New Roman"/>
                <w:b/>
                <w:sz w:val="28"/>
                <w:szCs w:val="28"/>
              </w:rPr>
              <w:t>KT.CHỦ TỊCH</w:t>
            </w:r>
          </w:p>
          <w:p w:rsidR="007F2566" w:rsidRPr="007F2566" w:rsidRDefault="007F2566" w:rsidP="007F2566">
            <w:pPr>
              <w:rPr>
                <w:rFonts w:ascii="Times New Roman" w:eastAsia="Times New Roman" w:hAnsi="Times New Roman" w:cs="Times New Roman"/>
                <w:b/>
                <w:sz w:val="28"/>
                <w:szCs w:val="28"/>
              </w:rPr>
            </w:pPr>
            <w:r w:rsidRPr="007F2566">
              <w:rPr>
                <w:rFonts w:ascii="Times New Roman" w:eastAsia="Times New Roman" w:hAnsi="Times New Roman" w:cs="Times New Roman"/>
                <w:b/>
                <w:sz w:val="28"/>
                <w:szCs w:val="28"/>
              </w:rPr>
              <w:t>PHÓ CHỦ TỊCH</w:t>
            </w:r>
          </w:p>
          <w:p w:rsidR="007F2566" w:rsidRPr="007F2566" w:rsidRDefault="007F2566" w:rsidP="007F2566">
            <w:pPr>
              <w:rPr>
                <w:rFonts w:ascii="Times New Roman" w:eastAsia="Times New Roman" w:hAnsi="Times New Roman" w:cs="Times New Roman"/>
                <w:b/>
                <w:sz w:val="28"/>
                <w:szCs w:val="28"/>
              </w:rPr>
            </w:pPr>
          </w:p>
          <w:p w:rsidR="007F2566" w:rsidRPr="007F2566" w:rsidRDefault="007F2566" w:rsidP="007F2566">
            <w:pPr>
              <w:rPr>
                <w:rFonts w:ascii="Times New Roman" w:eastAsia="Times New Roman" w:hAnsi="Times New Roman" w:cs="Times New Roman"/>
                <w:b/>
                <w:sz w:val="28"/>
                <w:szCs w:val="28"/>
              </w:rPr>
            </w:pPr>
          </w:p>
          <w:p w:rsidR="007F2566" w:rsidRPr="007F2566" w:rsidRDefault="007F2566" w:rsidP="007F2566">
            <w:pPr>
              <w:rPr>
                <w:rFonts w:ascii="Times New Roman" w:eastAsia="Times New Roman" w:hAnsi="Times New Roman" w:cs="Times New Roman"/>
                <w:b/>
                <w:sz w:val="36"/>
                <w:szCs w:val="28"/>
              </w:rPr>
            </w:pPr>
          </w:p>
          <w:p w:rsidR="007F2566" w:rsidRPr="007F2566" w:rsidRDefault="007F2566" w:rsidP="007F2566">
            <w:pPr>
              <w:rPr>
                <w:rFonts w:ascii="Times New Roman" w:eastAsia="Times New Roman" w:hAnsi="Times New Roman" w:cs="Times New Roman"/>
                <w:b/>
                <w:sz w:val="28"/>
                <w:szCs w:val="28"/>
              </w:rPr>
            </w:pPr>
          </w:p>
          <w:p w:rsidR="007F2566" w:rsidRPr="007F2566" w:rsidRDefault="007F2566" w:rsidP="007F2566">
            <w:pPr>
              <w:rPr>
                <w:rFonts w:ascii="Times New Roman" w:eastAsia="Times New Roman" w:hAnsi="Times New Roman" w:cs="Times New Roman"/>
                <w:b/>
                <w:sz w:val="28"/>
                <w:szCs w:val="28"/>
              </w:rPr>
            </w:pPr>
          </w:p>
          <w:p w:rsidR="007F2566" w:rsidRPr="007F2566" w:rsidRDefault="00EB7ED3" w:rsidP="007F256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Nguyễn Hữu Dảnh</w:t>
            </w:r>
          </w:p>
        </w:tc>
      </w:tr>
    </w:tbl>
    <w:p w:rsidR="007F2566" w:rsidRPr="007F2566" w:rsidRDefault="007F2566" w:rsidP="007F2566">
      <w:pPr>
        <w:spacing w:after="0" w:line="240" w:lineRule="auto"/>
        <w:jc w:val="center"/>
        <w:rPr>
          <w:rFonts w:ascii="Times New Roman" w:eastAsia="Times New Roman" w:hAnsi="Times New Roman" w:cs="Times New Roman"/>
          <w:b/>
          <w:sz w:val="28"/>
          <w:szCs w:val="28"/>
        </w:rPr>
      </w:pPr>
    </w:p>
    <w:p w:rsidR="007F2566" w:rsidRPr="007F2566" w:rsidRDefault="007F2566" w:rsidP="007F2566">
      <w:pPr>
        <w:spacing w:after="0" w:line="240" w:lineRule="auto"/>
        <w:jc w:val="center"/>
        <w:rPr>
          <w:rFonts w:ascii="Times New Roman" w:eastAsia="Times New Roman" w:hAnsi="Times New Roman" w:cs="Times New Roman"/>
          <w:b/>
          <w:sz w:val="28"/>
          <w:szCs w:val="28"/>
        </w:rPr>
      </w:pPr>
    </w:p>
    <w:p w:rsidR="007F2566" w:rsidRPr="007F2566" w:rsidRDefault="007F2566" w:rsidP="007F2566">
      <w:pPr>
        <w:spacing w:after="0" w:line="240" w:lineRule="auto"/>
        <w:jc w:val="center"/>
        <w:rPr>
          <w:rFonts w:ascii="Times New Roman" w:eastAsia="Times New Roman" w:hAnsi="Times New Roman" w:cs="Times New Roman"/>
          <w:sz w:val="28"/>
          <w:szCs w:val="28"/>
        </w:rPr>
      </w:pPr>
      <w:r w:rsidRPr="007F2566">
        <w:rPr>
          <w:rFonts w:ascii="Times New Roman" w:eastAsia="Times New Roman" w:hAnsi="Times New Roman" w:cs="Times New Roman"/>
          <w:b/>
          <w:sz w:val="28"/>
          <w:szCs w:val="28"/>
        </w:rPr>
        <w:lastRenderedPageBreak/>
        <w:t>PHỤ LỤC</w:t>
      </w:r>
    </w:p>
    <w:p w:rsidR="007F2566" w:rsidRPr="007F2566" w:rsidRDefault="007F2566" w:rsidP="007F2566">
      <w:pPr>
        <w:spacing w:after="0" w:line="240" w:lineRule="auto"/>
        <w:jc w:val="center"/>
        <w:rPr>
          <w:rFonts w:ascii="Times New Roman" w:eastAsia="Times New Roman" w:hAnsi="Times New Roman" w:cs="Times New Roman"/>
          <w:b/>
          <w:sz w:val="28"/>
          <w:szCs w:val="28"/>
        </w:rPr>
      </w:pPr>
      <w:r w:rsidRPr="007F2566">
        <w:rPr>
          <w:rFonts w:ascii="Times New Roman" w:eastAsia="Times New Roman" w:hAnsi="Times New Roman" w:cs="Times New Roman"/>
          <w:b/>
          <w:sz w:val="28"/>
          <w:szCs w:val="28"/>
        </w:rPr>
        <w:t>DANH SÁCH CÁC DOANH NGHIỆP DỰ TRỮ HÀNG HÓA</w:t>
      </w:r>
    </w:p>
    <w:p w:rsidR="007F2566" w:rsidRPr="007F2566" w:rsidRDefault="007F2566" w:rsidP="007F2566">
      <w:pPr>
        <w:spacing w:after="0" w:line="240" w:lineRule="auto"/>
        <w:jc w:val="center"/>
        <w:rPr>
          <w:rFonts w:ascii="Times New Roman" w:eastAsia="Times New Roman" w:hAnsi="Times New Roman" w:cs="Times New Roman"/>
          <w:b/>
          <w:sz w:val="28"/>
          <w:szCs w:val="28"/>
        </w:rPr>
      </w:pPr>
      <w:r w:rsidRPr="007F2566">
        <w:rPr>
          <w:rFonts w:ascii="Times New Roman" w:eastAsia="Times New Roman" w:hAnsi="Times New Roman" w:cs="Times New Roman"/>
          <w:b/>
          <w:sz w:val="28"/>
          <w:szCs w:val="28"/>
        </w:rPr>
        <w:t>PH</w:t>
      </w:r>
      <w:r w:rsidR="00EB7ED3">
        <w:rPr>
          <w:rFonts w:ascii="Times New Roman" w:eastAsia="Times New Roman" w:hAnsi="Times New Roman" w:cs="Times New Roman"/>
          <w:b/>
          <w:sz w:val="28"/>
          <w:szCs w:val="28"/>
        </w:rPr>
        <w:t>ỤC VỤ CÔNG TÁC PCTT VÀ TKCN NĂM 2021</w:t>
      </w:r>
    </w:p>
    <w:p w:rsidR="005736BC" w:rsidRDefault="007F2566" w:rsidP="0064424A">
      <w:pPr>
        <w:spacing w:after="0" w:line="240" w:lineRule="auto"/>
        <w:ind w:right="-93"/>
        <w:jc w:val="center"/>
        <w:rPr>
          <w:rFonts w:ascii="Times New Roman" w:eastAsia="Times New Roman" w:hAnsi="Times New Roman" w:cs="Times New Roman"/>
          <w:i/>
          <w:sz w:val="28"/>
          <w:szCs w:val="28"/>
        </w:rPr>
      </w:pPr>
      <w:r w:rsidRPr="007F2566">
        <w:rPr>
          <w:rFonts w:ascii="Times New Roman" w:eastAsia="Times New Roman" w:hAnsi="Times New Roman" w:cs="Times New Roman"/>
          <w:i/>
          <w:sz w:val="28"/>
          <w:szCs w:val="28"/>
        </w:rPr>
        <w:t>(Kèm theo Kế hoạch số</w:t>
      </w:r>
      <w:r w:rsidR="005736BC">
        <w:rPr>
          <w:rFonts w:ascii="Times New Roman" w:eastAsia="Times New Roman" w:hAnsi="Times New Roman" w:cs="Times New Roman"/>
          <w:i/>
          <w:sz w:val="28"/>
          <w:szCs w:val="28"/>
        </w:rPr>
        <w:t xml:space="preserve"> 120</w:t>
      </w:r>
      <w:r w:rsidR="0064424A">
        <w:rPr>
          <w:rFonts w:ascii="Times New Roman" w:eastAsia="Times New Roman" w:hAnsi="Times New Roman" w:cs="Times New Roman"/>
          <w:i/>
          <w:sz w:val="28"/>
          <w:szCs w:val="28"/>
        </w:rPr>
        <w:t xml:space="preserve"> </w:t>
      </w:r>
      <w:r w:rsidRPr="007F2566">
        <w:rPr>
          <w:rFonts w:ascii="Times New Roman" w:eastAsia="Times New Roman" w:hAnsi="Times New Roman" w:cs="Times New Roman"/>
          <w:i/>
          <w:sz w:val="28"/>
          <w:szCs w:val="28"/>
        </w:rPr>
        <w:t>/KH-UBND ngày</w:t>
      </w:r>
      <w:r w:rsidR="00EB7ED3">
        <w:rPr>
          <w:rFonts w:ascii="Times New Roman" w:eastAsia="Times New Roman" w:hAnsi="Times New Roman" w:cs="Times New Roman"/>
          <w:i/>
          <w:sz w:val="28"/>
          <w:szCs w:val="28"/>
        </w:rPr>
        <w:t xml:space="preserve"> </w:t>
      </w:r>
      <w:r w:rsidR="005736BC">
        <w:rPr>
          <w:rFonts w:ascii="Times New Roman" w:eastAsia="Times New Roman" w:hAnsi="Times New Roman" w:cs="Times New Roman"/>
          <w:i/>
          <w:sz w:val="28"/>
          <w:szCs w:val="28"/>
        </w:rPr>
        <w:t xml:space="preserve">25 tháng 8 năm 2021 </w:t>
      </w:r>
    </w:p>
    <w:p w:rsidR="007F2566" w:rsidRPr="007F2566" w:rsidRDefault="005736BC" w:rsidP="0064424A">
      <w:pPr>
        <w:spacing w:after="0" w:line="240" w:lineRule="auto"/>
        <w:ind w:right="-9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của Ủy ban nhân dân</w:t>
      </w:r>
      <w:r w:rsidR="007F2566" w:rsidRPr="007F2566">
        <w:rPr>
          <w:rFonts w:ascii="Times New Roman" w:eastAsia="Times New Roman" w:hAnsi="Times New Roman" w:cs="Times New Roman"/>
          <w:i/>
          <w:sz w:val="28"/>
          <w:szCs w:val="28"/>
        </w:rPr>
        <w:t xml:space="preserve"> UBND </w:t>
      </w:r>
      <w:r w:rsidR="00EB7ED3">
        <w:rPr>
          <w:rFonts w:ascii="Times New Roman" w:eastAsia="Times New Roman" w:hAnsi="Times New Roman" w:cs="Times New Roman"/>
          <w:i/>
          <w:sz w:val="28"/>
          <w:szCs w:val="28"/>
        </w:rPr>
        <w:t>xã Hải Dương)</w:t>
      </w:r>
    </w:p>
    <w:p w:rsidR="007F2566" w:rsidRPr="007F2566" w:rsidRDefault="007F2566" w:rsidP="0064424A">
      <w:pPr>
        <w:spacing w:after="0" w:line="240" w:lineRule="auto"/>
        <w:jc w:val="center"/>
        <w:rPr>
          <w:rFonts w:ascii="Times New Roman" w:eastAsia="Times New Roman" w:hAnsi="Times New Roman" w:cs="Times New Roman"/>
          <w:i/>
          <w:sz w:val="28"/>
          <w:szCs w:val="28"/>
        </w:rPr>
      </w:pPr>
    </w:p>
    <w:tbl>
      <w:tblPr>
        <w:tblStyle w:val="TableGrid1"/>
        <w:tblW w:w="9922" w:type="dxa"/>
        <w:tblInd w:w="-459" w:type="dxa"/>
        <w:tblLook w:val="04A0" w:firstRow="1" w:lastRow="0" w:firstColumn="1" w:lastColumn="0" w:noHBand="0" w:noVBand="1"/>
      </w:tblPr>
      <w:tblGrid>
        <w:gridCol w:w="590"/>
        <w:gridCol w:w="2529"/>
        <w:gridCol w:w="1984"/>
        <w:gridCol w:w="2409"/>
        <w:gridCol w:w="2410"/>
      </w:tblGrid>
      <w:tr w:rsidR="005736BC" w:rsidRPr="007F2566" w:rsidTr="005736BC">
        <w:tc>
          <w:tcPr>
            <w:tcW w:w="590"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36BC" w:rsidRPr="007F2566" w:rsidRDefault="005736BC" w:rsidP="005507F9">
            <w:pPr>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Số TT</w:t>
            </w:r>
          </w:p>
        </w:tc>
        <w:tc>
          <w:tcPr>
            <w:tcW w:w="2529"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36BC" w:rsidRPr="007F2566" w:rsidRDefault="005736BC" w:rsidP="005507F9">
            <w:pPr>
              <w:spacing w:after="120"/>
              <w:rPr>
                <w:rFonts w:ascii="Times New Roman" w:eastAsia="Times New Roman" w:hAnsi="Times New Roman" w:cs="Times New Roman"/>
                <w:b/>
                <w:sz w:val="28"/>
                <w:szCs w:val="28"/>
              </w:rPr>
            </w:pPr>
            <w:r w:rsidRPr="007F2566">
              <w:rPr>
                <w:rFonts w:ascii="Times New Roman" w:eastAsia="Times New Roman" w:hAnsi="Times New Roman" w:cs="Times New Roman"/>
                <w:b/>
                <w:sz w:val="28"/>
                <w:szCs w:val="28"/>
              </w:rPr>
              <w:t>Đơn vị dự trữ</w:t>
            </w:r>
          </w:p>
        </w:tc>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BC" w:rsidRPr="005736BC" w:rsidRDefault="005736BC" w:rsidP="005507F9">
            <w:pPr>
              <w:spacing w:after="120"/>
              <w:rPr>
                <w:rFonts w:ascii="Times New Roman" w:eastAsia="Times New Roman" w:hAnsi="Times New Roman" w:cs="Times New Roman"/>
                <w:b/>
                <w:sz w:val="28"/>
                <w:szCs w:val="28"/>
              </w:rPr>
            </w:pPr>
            <w:r w:rsidRPr="005736BC">
              <w:rPr>
                <w:rFonts w:ascii="Times New Roman" w:eastAsia="Times New Roman" w:hAnsi="Times New Roman" w:cs="Times New Roman"/>
                <w:b/>
                <w:sz w:val="28"/>
                <w:szCs w:val="28"/>
              </w:rPr>
              <w:t>Số lượng</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5736BC" w:rsidRPr="007F2566" w:rsidRDefault="005736BC" w:rsidP="005507F9">
            <w:pPr>
              <w:spacing w:after="120"/>
              <w:rPr>
                <w:rFonts w:ascii="Times New Roman" w:eastAsia="Times New Roman" w:hAnsi="Times New Roman" w:cs="Times New Roman"/>
                <w:b/>
                <w:sz w:val="28"/>
                <w:szCs w:val="28"/>
              </w:rPr>
            </w:pPr>
            <w:r w:rsidRPr="007F2566">
              <w:rPr>
                <w:rFonts w:ascii="Times New Roman" w:eastAsia="Times New Roman" w:hAnsi="Times New Roman" w:cs="Times New Roman"/>
                <w:b/>
                <w:sz w:val="28"/>
                <w:szCs w:val="28"/>
              </w:rPr>
              <w:t>Địa điểm dự trữ</w:t>
            </w:r>
          </w:p>
        </w:tc>
      </w:tr>
      <w:tr w:rsidR="005736BC" w:rsidRPr="007F2566" w:rsidTr="005736BC">
        <w:tc>
          <w:tcPr>
            <w:tcW w:w="590" w:type="dxa"/>
            <w:vMerge/>
            <w:tcBorders>
              <w:left w:val="single" w:sz="4" w:space="0" w:color="000000" w:themeColor="text1"/>
              <w:bottom w:val="single" w:sz="4" w:space="0" w:color="000000" w:themeColor="text1"/>
              <w:right w:val="single" w:sz="4" w:space="0" w:color="000000" w:themeColor="text1"/>
            </w:tcBorders>
            <w:vAlign w:val="center"/>
          </w:tcPr>
          <w:p w:rsidR="005736BC" w:rsidRPr="007F2566" w:rsidRDefault="005736BC" w:rsidP="005507F9">
            <w:pPr>
              <w:spacing w:after="120"/>
              <w:rPr>
                <w:rFonts w:ascii="Times New Roman" w:eastAsia="Times New Roman" w:hAnsi="Times New Roman" w:cs="Times New Roman"/>
                <w:sz w:val="28"/>
                <w:szCs w:val="28"/>
              </w:rPr>
            </w:pPr>
          </w:p>
        </w:tc>
        <w:tc>
          <w:tcPr>
            <w:tcW w:w="2529" w:type="dxa"/>
            <w:vMerge/>
            <w:tcBorders>
              <w:left w:val="single" w:sz="4" w:space="0" w:color="000000" w:themeColor="text1"/>
              <w:bottom w:val="single" w:sz="4" w:space="0" w:color="000000" w:themeColor="text1"/>
              <w:right w:val="single" w:sz="4" w:space="0" w:color="000000" w:themeColor="text1"/>
            </w:tcBorders>
          </w:tcPr>
          <w:p w:rsidR="005736BC" w:rsidRPr="001F60BC" w:rsidRDefault="005736BC" w:rsidP="005507F9">
            <w:pPr>
              <w:spacing w:after="120"/>
              <w:rPr>
                <w:rFonts w:ascii="Times New Roman" w:eastAsia="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BC" w:rsidRPr="005736BC" w:rsidRDefault="005736BC" w:rsidP="005507F9">
            <w:pPr>
              <w:spacing w:after="120"/>
              <w:rPr>
                <w:rFonts w:ascii="Times New Roman" w:eastAsia="Times New Roman" w:hAnsi="Times New Roman" w:cs="Times New Roman"/>
                <w:b/>
                <w:sz w:val="28"/>
                <w:szCs w:val="28"/>
              </w:rPr>
            </w:pPr>
            <w:r w:rsidRPr="005736BC">
              <w:rPr>
                <w:rFonts w:ascii="Times New Roman" w:eastAsia="Times New Roman" w:hAnsi="Times New Roman" w:cs="Times New Roman"/>
                <w:b/>
                <w:sz w:val="28"/>
                <w:szCs w:val="28"/>
              </w:rPr>
              <w:t>Gạo (kg)</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BC" w:rsidRPr="005736BC" w:rsidRDefault="005736BC" w:rsidP="005507F9">
            <w:pPr>
              <w:spacing w:after="120"/>
              <w:rPr>
                <w:rFonts w:ascii="Times New Roman" w:eastAsia="Times New Roman" w:hAnsi="Times New Roman" w:cs="Times New Roman"/>
                <w:b/>
                <w:sz w:val="28"/>
                <w:szCs w:val="28"/>
              </w:rPr>
            </w:pPr>
            <w:r w:rsidRPr="005736BC">
              <w:rPr>
                <w:rFonts w:ascii="Times New Roman" w:eastAsia="Times New Roman" w:hAnsi="Times New Roman" w:cs="Times New Roman"/>
                <w:b/>
                <w:sz w:val="28"/>
                <w:szCs w:val="28"/>
              </w:rPr>
              <w:t>Mì tôm (thùng)</w:t>
            </w:r>
          </w:p>
        </w:tc>
        <w:tc>
          <w:tcPr>
            <w:tcW w:w="2410" w:type="dxa"/>
            <w:vMerge/>
            <w:tcBorders>
              <w:left w:val="single" w:sz="4" w:space="0" w:color="000000" w:themeColor="text1"/>
              <w:bottom w:val="single" w:sz="4" w:space="0" w:color="000000" w:themeColor="text1"/>
              <w:right w:val="single" w:sz="4" w:space="0" w:color="000000" w:themeColor="text1"/>
            </w:tcBorders>
          </w:tcPr>
          <w:p w:rsidR="005736BC" w:rsidRDefault="005736BC" w:rsidP="005507F9">
            <w:pPr>
              <w:spacing w:after="120"/>
              <w:rPr>
                <w:rFonts w:ascii="Times New Roman" w:eastAsia="Times New Roman" w:hAnsi="Times New Roman" w:cs="Times New Roman"/>
                <w:sz w:val="28"/>
                <w:szCs w:val="28"/>
              </w:rPr>
            </w:pPr>
          </w:p>
        </w:tc>
      </w:tr>
      <w:tr w:rsidR="00FF7CA1" w:rsidRPr="007F2566" w:rsidTr="005736B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CA1" w:rsidRPr="007F2566" w:rsidRDefault="00C54E3E"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Default="00FF7CA1" w:rsidP="005507F9">
            <w:pPr>
              <w:jc w:val="left"/>
              <w:rPr>
                <w:rFonts w:ascii="Times New Roman" w:eastAsia="Times New Roman" w:hAnsi="Times New Roman" w:cs="Times New Roman"/>
                <w:sz w:val="28"/>
                <w:szCs w:val="28"/>
              </w:rPr>
            </w:pPr>
            <w:r w:rsidRPr="001F60BC">
              <w:rPr>
                <w:rFonts w:ascii="Times New Roman" w:eastAsia="Times New Roman" w:hAnsi="Times New Roman" w:cs="Times New Roman"/>
                <w:sz w:val="28"/>
                <w:szCs w:val="28"/>
              </w:rPr>
              <w:t>Nguyễn Thị Thủy</w:t>
            </w:r>
          </w:p>
          <w:p w:rsidR="00FF7CA1" w:rsidRPr="001F60BC" w:rsidRDefault="005507F9" w:rsidP="005507F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ĐT: </w:t>
            </w:r>
            <w:r w:rsidR="00FF7CA1">
              <w:rPr>
                <w:rFonts w:ascii="Times New Roman" w:eastAsia="Times New Roman" w:hAnsi="Times New Roman" w:cs="Times New Roman"/>
                <w:sz w:val="28"/>
                <w:szCs w:val="28"/>
              </w:rPr>
              <w:t>02343559704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E3E" w:rsidRDefault="00FF7CA1"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p w:rsidR="00FF7CA1" w:rsidRDefault="00FF7CA1" w:rsidP="005507F9">
            <w:pPr>
              <w:spacing w:after="120"/>
              <w:rPr>
                <w:rFonts w:ascii="Times New Roman" w:eastAsia="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Default="00C54E3E" w:rsidP="005736BC">
            <w:pPr>
              <w:spacing w:after="120"/>
              <w:ind w:left="33" w:hanging="33"/>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Default="00FF7CA1"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Thôn TDH Nam</w:t>
            </w:r>
          </w:p>
        </w:tc>
      </w:tr>
      <w:tr w:rsidR="00FF7CA1" w:rsidRPr="007F2566" w:rsidTr="005736B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Pr="007F2566" w:rsidRDefault="00C54E3E"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Pr="007F2566" w:rsidRDefault="00FF7CA1" w:rsidP="005507F9">
            <w:pPr>
              <w:jc w:val="left"/>
              <w:rPr>
                <w:rFonts w:ascii="Times New Roman" w:eastAsia="Times New Roman" w:hAnsi="Times New Roman" w:cs="Times New Roman"/>
                <w:sz w:val="8"/>
                <w:szCs w:val="28"/>
              </w:rPr>
            </w:pPr>
          </w:p>
          <w:p w:rsidR="00FF7CA1" w:rsidRPr="007F2566" w:rsidRDefault="00FF7CA1" w:rsidP="005507F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Đào Văn Tuyến</w:t>
            </w:r>
          </w:p>
          <w:p w:rsidR="00FF7CA1" w:rsidRPr="007F2566" w:rsidRDefault="005507F9" w:rsidP="005507F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ĐT: </w:t>
            </w:r>
            <w:r w:rsidR="00FF7CA1">
              <w:rPr>
                <w:rFonts w:ascii="Times New Roman" w:eastAsia="Times New Roman" w:hAnsi="Times New Roman" w:cs="Times New Roman"/>
                <w:sz w:val="28"/>
                <w:szCs w:val="28"/>
              </w:rPr>
              <w:t>0913458191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E3E" w:rsidRPr="007F2566" w:rsidRDefault="00FF7CA1" w:rsidP="005507F9">
            <w:pPr>
              <w:spacing w:after="120"/>
              <w:rPr>
                <w:rFonts w:ascii="Times New Roman" w:eastAsia="Times New Roman" w:hAnsi="Times New Roman" w:cs="Times New Roman"/>
                <w:b/>
                <w:sz w:val="28"/>
                <w:szCs w:val="28"/>
              </w:rPr>
            </w:pPr>
            <w:r>
              <w:rPr>
                <w:rFonts w:ascii="Times New Roman" w:eastAsia="Times New Roman" w:hAnsi="Times New Roman" w:cs="Times New Roman"/>
                <w:sz w:val="28"/>
                <w:szCs w:val="28"/>
              </w:rPr>
              <w:t>200</w:t>
            </w:r>
          </w:p>
          <w:p w:rsidR="00FF7CA1" w:rsidRPr="007F2566" w:rsidRDefault="00FF7CA1" w:rsidP="005507F9">
            <w:pPr>
              <w:spacing w:after="120"/>
              <w:rPr>
                <w:rFonts w:ascii="Times New Roman" w:eastAsia="Times New Roman" w:hAnsi="Times New Roman" w:cs="Times New Roman"/>
                <w:b/>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Default="005507F9"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C54E3E">
              <w:rPr>
                <w:rFonts w:ascii="Times New Roman" w:eastAsia="Times New Roman" w:hAnsi="Times New Roman" w:cs="Times New Roman"/>
                <w:sz w:val="28"/>
                <w:szCs w:val="28"/>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Pr="007F2566" w:rsidRDefault="00FF7CA1"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Thôn TDH Trung</w:t>
            </w:r>
          </w:p>
        </w:tc>
      </w:tr>
      <w:tr w:rsidR="00FF7CA1" w:rsidRPr="007F2566" w:rsidTr="005736B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CA1" w:rsidRPr="007F2566" w:rsidRDefault="00C54E3E"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Default="00FF7CA1" w:rsidP="005507F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Trần Thị Hồng</w:t>
            </w:r>
          </w:p>
          <w:p w:rsidR="00FF7CA1" w:rsidRPr="007F2566" w:rsidRDefault="005507F9" w:rsidP="005507F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ĐT: </w:t>
            </w:r>
            <w:r w:rsidR="00FF7CA1">
              <w:rPr>
                <w:rFonts w:ascii="Times New Roman" w:eastAsia="Times New Roman" w:hAnsi="Times New Roman" w:cs="Times New Roman"/>
                <w:sz w:val="28"/>
                <w:szCs w:val="28"/>
              </w:rPr>
              <w:t>0932504117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E3E" w:rsidRPr="007F2566" w:rsidRDefault="00FF7CA1"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p w:rsidR="00FF7CA1" w:rsidRPr="007F2566" w:rsidRDefault="00FF7CA1" w:rsidP="005507F9">
            <w:pPr>
              <w:spacing w:after="120"/>
              <w:rPr>
                <w:rFonts w:ascii="Times New Roman" w:eastAsia="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Default="00C54E3E"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Pr="007F2566" w:rsidRDefault="00FF7CA1"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Thôn TDT Tây</w:t>
            </w:r>
          </w:p>
        </w:tc>
      </w:tr>
      <w:tr w:rsidR="00FF7CA1" w:rsidRPr="007F2566" w:rsidTr="005736B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CA1" w:rsidRDefault="00FF7CA1" w:rsidP="005507F9">
            <w:pPr>
              <w:spacing w:after="120"/>
              <w:rPr>
                <w:rFonts w:ascii="Times New Roman" w:eastAsia="Times New Roman" w:hAnsi="Times New Roman" w:cs="Times New Roman"/>
                <w:sz w:val="28"/>
                <w:szCs w:val="28"/>
              </w:rPr>
            </w:pPr>
          </w:p>
          <w:p w:rsidR="00FF7CA1" w:rsidRDefault="00C54E3E"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Pr="007F2566" w:rsidRDefault="00FF7CA1" w:rsidP="005507F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Sương</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E3E" w:rsidRPr="007F2566" w:rsidRDefault="00FF7CA1"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p w:rsidR="00FF7CA1" w:rsidRPr="007F2566" w:rsidRDefault="00FF7CA1" w:rsidP="005507F9">
            <w:pPr>
              <w:spacing w:after="120"/>
              <w:rPr>
                <w:rFonts w:ascii="Times New Roman" w:eastAsia="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Pr="0087083A" w:rsidRDefault="00C54E3E"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Pr="007F2566" w:rsidRDefault="00FF7CA1" w:rsidP="005507F9">
            <w:pPr>
              <w:spacing w:after="120"/>
              <w:rPr>
                <w:rFonts w:ascii="Times New Roman" w:eastAsia="Times New Roman" w:hAnsi="Times New Roman" w:cs="Times New Roman"/>
                <w:sz w:val="28"/>
                <w:szCs w:val="28"/>
              </w:rPr>
            </w:pPr>
            <w:r w:rsidRPr="0087083A">
              <w:rPr>
                <w:rFonts w:ascii="Times New Roman" w:eastAsia="Times New Roman" w:hAnsi="Times New Roman" w:cs="Times New Roman"/>
                <w:sz w:val="28"/>
                <w:szCs w:val="28"/>
              </w:rPr>
              <w:t xml:space="preserve">Thôn TDT </w:t>
            </w:r>
            <w:r>
              <w:rPr>
                <w:rFonts w:ascii="Times New Roman" w:eastAsia="Times New Roman" w:hAnsi="Times New Roman" w:cs="Times New Roman"/>
                <w:sz w:val="28"/>
                <w:szCs w:val="28"/>
              </w:rPr>
              <w:t>Bắc</w:t>
            </w:r>
          </w:p>
          <w:p w:rsidR="00FF7CA1" w:rsidRPr="007F2566" w:rsidRDefault="00FF7CA1" w:rsidP="005507F9">
            <w:pPr>
              <w:spacing w:after="120"/>
              <w:rPr>
                <w:rFonts w:ascii="Times New Roman" w:eastAsia="Times New Roman" w:hAnsi="Times New Roman" w:cs="Times New Roman"/>
                <w:sz w:val="28"/>
                <w:szCs w:val="28"/>
              </w:rPr>
            </w:pPr>
          </w:p>
        </w:tc>
      </w:tr>
      <w:tr w:rsidR="00FF7CA1" w:rsidRPr="007F2566" w:rsidTr="005736B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CA1" w:rsidRDefault="00C54E3E"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Default="00FF7CA1" w:rsidP="005507F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Trần Thị </w:t>
            </w:r>
            <w:r w:rsidR="00C54E3E">
              <w:rPr>
                <w:rFonts w:ascii="Times New Roman" w:eastAsia="Times New Roman" w:hAnsi="Times New Roman" w:cs="Times New Roman"/>
                <w:sz w:val="28"/>
                <w:szCs w:val="28"/>
              </w:rPr>
              <w:t xml:space="preserve">Tuyết </w:t>
            </w:r>
            <w:r>
              <w:rPr>
                <w:rFonts w:ascii="Times New Roman" w:eastAsia="Times New Roman" w:hAnsi="Times New Roman" w:cs="Times New Roman"/>
                <w:sz w:val="28"/>
                <w:szCs w:val="28"/>
              </w:rPr>
              <w:t>Nga</w:t>
            </w:r>
          </w:p>
          <w:p w:rsidR="00C54E3E" w:rsidRDefault="00C54E3E" w:rsidP="005507F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ĐT: 0774477440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E3E" w:rsidRDefault="00FF7CA1"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p w:rsidR="00FF7CA1" w:rsidRDefault="00FF7CA1" w:rsidP="005507F9">
            <w:pPr>
              <w:spacing w:after="120"/>
              <w:rPr>
                <w:rFonts w:ascii="Times New Roman" w:eastAsia="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Pr="0087083A" w:rsidRDefault="005507F9"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E3E">
              <w:rPr>
                <w:rFonts w:ascii="Times New Roman" w:eastAsia="Times New Roman" w:hAnsi="Times New Roman" w:cs="Times New Roman"/>
                <w:sz w:val="28"/>
                <w:szCs w:val="28"/>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Pr="007F2566" w:rsidRDefault="00FF7CA1" w:rsidP="005507F9">
            <w:pPr>
              <w:spacing w:after="120"/>
              <w:rPr>
                <w:rFonts w:ascii="Times New Roman" w:eastAsia="Times New Roman" w:hAnsi="Times New Roman" w:cs="Times New Roman"/>
                <w:sz w:val="28"/>
                <w:szCs w:val="28"/>
              </w:rPr>
            </w:pPr>
            <w:r w:rsidRPr="0087083A">
              <w:rPr>
                <w:rFonts w:ascii="Times New Roman" w:eastAsia="Times New Roman" w:hAnsi="Times New Roman" w:cs="Times New Roman"/>
                <w:sz w:val="28"/>
                <w:szCs w:val="28"/>
              </w:rPr>
              <w:t>Thôn TDT Đông</w:t>
            </w:r>
          </w:p>
          <w:p w:rsidR="00FF7CA1" w:rsidRPr="0087083A" w:rsidRDefault="00FF7CA1" w:rsidP="005507F9">
            <w:pPr>
              <w:spacing w:after="120"/>
              <w:rPr>
                <w:rFonts w:ascii="Times New Roman" w:eastAsia="Times New Roman" w:hAnsi="Times New Roman" w:cs="Times New Roman"/>
                <w:sz w:val="28"/>
                <w:szCs w:val="28"/>
              </w:rPr>
            </w:pPr>
          </w:p>
        </w:tc>
      </w:tr>
      <w:tr w:rsidR="00FF7CA1" w:rsidRPr="007F2566" w:rsidTr="005736B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CA1" w:rsidRDefault="00C54E3E"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CA1" w:rsidRDefault="00FF7CA1" w:rsidP="005507F9">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Lê Thị Nhi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CA1" w:rsidRDefault="00FF7CA1"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Default="00C54E3E"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CA1" w:rsidRPr="0087083A" w:rsidRDefault="00FF7CA1" w:rsidP="005507F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Thôn Vĩnh Trị</w:t>
            </w:r>
          </w:p>
        </w:tc>
      </w:tr>
      <w:tr w:rsidR="00FF7CA1" w:rsidRPr="005507F9" w:rsidTr="005736B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CA1" w:rsidRPr="005507F9" w:rsidRDefault="00FF7CA1" w:rsidP="005507F9">
            <w:pPr>
              <w:spacing w:after="120"/>
              <w:rPr>
                <w:rFonts w:ascii="Times New Roman" w:eastAsia="Times New Roman" w:hAnsi="Times New Roman" w:cs="Times New Roman"/>
                <w:b/>
                <w:sz w:val="28"/>
                <w:szCs w:val="28"/>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A1" w:rsidRPr="005507F9" w:rsidRDefault="00C54E3E" w:rsidP="005507F9">
            <w:pPr>
              <w:spacing w:after="120"/>
              <w:rPr>
                <w:rFonts w:ascii="Times New Roman" w:eastAsia="Times New Roman" w:hAnsi="Times New Roman" w:cs="Times New Roman"/>
                <w:b/>
                <w:sz w:val="28"/>
                <w:szCs w:val="28"/>
              </w:rPr>
            </w:pPr>
            <w:r w:rsidRPr="005507F9">
              <w:rPr>
                <w:rFonts w:ascii="Times New Roman" w:eastAsia="Times New Roman" w:hAnsi="Times New Roman" w:cs="Times New Roman"/>
                <w:b/>
                <w:sz w:val="28"/>
                <w:szCs w:val="28"/>
              </w:rPr>
              <w:t>Tổng cộng</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CA1" w:rsidRPr="005507F9" w:rsidRDefault="00C54E3E" w:rsidP="005507F9">
            <w:pPr>
              <w:spacing w:after="120"/>
              <w:rPr>
                <w:rFonts w:ascii="Times New Roman" w:eastAsia="Times New Roman" w:hAnsi="Times New Roman" w:cs="Times New Roman"/>
                <w:b/>
                <w:sz w:val="28"/>
                <w:szCs w:val="28"/>
              </w:rPr>
            </w:pPr>
            <w:r w:rsidRPr="005507F9">
              <w:rPr>
                <w:rFonts w:ascii="Times New Roman" w:eastAsia="Times New Roman" w:hAnsi="Times New Roman" w:cs="Times New Roman"/>
                <w:b/>
                <w:sz w:val="28"/>
                <w:szCs w:val="28"/>
              </w:rPr>
              <w:t>1.000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7CA1" w:rsidRPr="005507F9" w:rsidRDefault="005507F9" w:rsidP="005507F9">
            <w:pPr>
              <w:spacing w:after="120"/>
              <w:rPr>
                <w:rFonts w:ascii="Times New Roman" w:eastAsia="Times New Roman" w:hAnsi="Times New Roman" w:cs="Times New Roman"/>
                <w:b/>
                <w:sz w:val="28"/>
                <w:szCs w:val="28"/>
              </w:rPr>
            </w:pPr>
            <w:r w:rsidRPr="005507F9">
              <w:rPr>
                <w:rFonts w:ascii="Times New Roman" w:eastAsia="Times New Roman" w:hAnsi="Times New Roman" w:cs="Times New Roman"/>
                <w:b/>
                <w:sz w:val="28"/>
                <w:szCs w:val="28"/>
              </w:rPr>
              <w:t>57</w:t>
            </w:r>
            <w:r w:rsidR="00C54E3E" w:rsidRPr="005507F9">
              <w:rPr>
                <w:rFonts w:ascii="Times New Roman" w:eastAsia="Times New Roman" w:hAnsi="Times New Roman" w:cs="Times New Roman"/>
                <w:b/>
                <w:sz w:val="28"/>
                <w:szCs w:val="28"/>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7CA1" w:rsidRPr="005507F9" w:rsidRDefault="00FF7CA1" w:rsidP="005507F9">
            <w:pPr>
              <w:spacing w:after="120"/>
              <w:rPr>
                <w:rFonts w:ascii="Times New Roman" w:eastAsia="Times New Roman" w:hAnsi="Times New Roman" w:cs="Times New Roman"/>
                <w:b/>
                <w:sz w:val="28"/>
                <w:szCs w:val="28"/>
              </w:rPr>
            </w:pPr>
          </w:p>
        </w:tc>
      </w:tr>
    </w:tbl>
    <w:p w:rsidR="007F2566" w:rsidRPr="005507F9" w:rsidRDefault="007F2566" w:rsidP="007F2566">
      <w:pPr>
        <w:spacing w:after="0" w:line="240" w:lineRule="auto"/>
        <w:rPr>
          <w:rFonts w:ascii="Times New Roman" w:eastAsia="Times New Roman" w:hAnsi="Times New Roman" w:cs="Times New Roman"/>
          <w:b/>
          <w:sz w:val="28"/>
          <w:szCs w:val="28"/>
        </w:rPr>
      </w:pPr>
    </w:p>
    <w:p w:rsidR="007F2566" w:rsidRPr="007F2566" w:rsidRDefault="007F2566" w:rsidP="007F2566">
      <w:pPr>
        <w:spacing w:after="0" w:line="240" w:lineRule="auto"/>
        <w:rPr>
          <w:rFonts w:ascii="Times New Roman" w:eastAsia="Times New Roman" w:hAnsi="Times New Roman" w:cs="Times New Roman"/>
          <w:sz w:val="28"/>
          <w:szCs w:val="28"/>
        </w:rPr>
      </w:pPr>
    </w:p>
    <w:p w:rsidR="0008641D" w:rsidRDefault="0008641D"/>
    <w:sectPr w:rsidR="0008641D" w:rsidSect="005736BC">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44" w:rsidRDefault="00DF7944" w:rsidP="005736BC">
      <w:pPr>
        <w:spacing w:after="0" w:line="240" w:lineRule="auto"/>
      </w:pPr>
      <w:r>
        <w:separator/>
      </w:r>
    </w:p>
  </w:endnote>
  <w:endnote w:type="continuationSeparator" w:id="0">
    <w:p w:rsidR="00DF7944" w:rsidRDefault="00DF7944" w:rsidP="0057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44" w:rsidRDefault="00DF7944" w:rsidP="005736BC">
      <w:pPr>
        <w:spacing w:after="0" w:line="240" w:lineRule="auto"/>
      </w:pPr>
      <w:r>
        <w:separator/>
      </w:r>
    </w:p>
  </w:footnote>
  <w:footnote w:type="continuationSeparator" w:id="0">
    <w:p w:rsidR="00DF7944" w:rsidRDefault="00DF7944" w:rsidP="00573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472315"/>
      <w:docPartObj>
        <w:docPartGallery w:val="Page Numbers (Top of Page)"/>
        <w:docPartUnique/>
      </w:docPartObj>
    </w:sdtPr>
    <w:sdtEndPr>
      <w:rPr>
        <w:noProof/>
      </w:rPr>
    </w:sdtEndPr>
    <w:sdtContent>
      <w:p w:rsidR="005736BC" w:rsidRDefault="005736BC">
        <w:pPr>
          <w:pStyle w:val="Header"/>
          <w:jc w:val="center"/>
        </w:pPr>
        <w:r>
          <w:fldChar w:fldCharType="begin"/>
        </w:r>
        <w:r>
          <w:instrText xml:space="preserve"> PAGE   \* MERGEFORMAT </w:instrText>
        </w:r>
        <w:r>
          <w:fldChar w:fldCharType="separate"/>
        </w:r>
        <w:r w:rsidR="00AC459D">
          <w:rPr>
            <w:noProof/>
          </w:rPr>
          <w:t>3</w:t>
        </w:r>
        <w:r>
          <w:rPr>
            <w:noProof/>
          </w:rPr>
          <w:fldChar w:fldCharType="end"/>
        </w:r>
      </w:p>
    </w:sdtContent>
  </w:sdt>
  <w:p w:rsidR="005736BC" w:rsidRDefault="00573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66"/>
    <w:rsid w:val="0008641D"/>
    <w:rsid w:val="000A63BC"/>
    <w:rsid w:val="001A1BB8"/>
    <w:rsid w:val="001F60BC"/>
    <w:rsid w:val="00222833"/>
    <w:rsid w:val="00291A84"/>
    <w:rsid w:val="00331796"/>
    <w:rsid w:val="00471FC9"/>
    <w:rsid w:val="005507F9"/>
    <w:rsid w:val="005736BC"/>
    <w:rsid w:val="0064424A"/>
    <w:rsid w:val="00775187"/>
    <w:rsid w:val="007F2566"/>
    <w:rsid w:val="0087083A"/>
    <w:rsid w:val="00886083"/>
    <w:rsid w:val="008F73CB"/>
    <w:rsid w:val="00AC459D"/>
    <w:rsid w:val="00BB06F5"/>
    <w:rsid w:val="00BC77CE"/>
    <w:rsid w:val="00BF7FCE"/>
    <w:rsid w:val="00C54E3E"/>
    <w:rsid w:val="00CE4DB6"/>
    <w:rsid w:val="00DB3FAD"/>
    <w:rsid w:val="00DF7944"/>
    <w:rsid w:val="00E35BCB"/>
    <w:rsid w:val="00E40693"/>
    <w:rsid w:val="00E70ABF"/>
    <w:rsid w:val="00EB7ED3"/>
    <w:rsid w:val="00EE7064"/>
    <w:rsid w:val="00F25702"/>
    <w:rsid w:val="00F8653B"/>
    <w:rsid w:val="00FD0E0A"/>
    <w:rsid w:val="00FF7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F2566"/>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F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3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BC"/>
  </w:style>
  <w:style w:type="paragraph" w:styleId="Footer">
    <w:name w:val="footer"/>
    <w:basedOn w:val="Normal"/>
    <w:link w:val="FooterChar"/>
    <w:uiPriority w:val="99"/>
    <w:unhideWhenUsed/>
    <w:rsid w:val="00573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BC"/>
  </w:style>
  <w:style w:type="paragraph" w:styleId="BalloonText">
    <w:name w:val="Balloon Text"/>
    <w:basedOn w:val="Normal"/>
    <w:link w:val="BalloonTextChar"/>
    <w:uiPriority w:val="99"/>
    <w:semiHidden/>
    <w:unhideWhenUsed/>
    <w:rsid w:val="00AC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F2566"/>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F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3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BC"/>
  </w:style>
  <w:style w:type="paragraph" w:styleId="Footer">
    <w:name w:val="footer"/>
    <w:basedOn w:val="Normal"/>
    <w:link w:val="FooterChar"/>
    <w:uiPriority w:val="99"/>
    <w:unhideWhenUsed/>
    <w:rsid w:val="00573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BC"/>
  </w:style>
  <w:style w:type="paragraph" w:styleId="BalloonText">
    <w:name w:val="Balloon Text"/>
    <w:basedOn w:val="Normal"/>
    <w:link w:val="BalloonTextChar"/>
    <w:uiPriority w:val="99"/>
    <w:semiHidden/>
    <w:unhideWhenUsed/>
    <w:rsid w:val="00AC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2021-08-25T03:06:00Z</cp:lastPrinted>
  <dcterms:created xsi:type="dcterms:W3CDTF">2021-08-25T03:08:00Z</dcterms:created>
  <dcterms:modified xsi:type="dcterms:W3CDTF">2021-08-25T03:08:00Z</dcterms:modified>
</cp:coreProperties>
</file>