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jc w:val="center"/>
        <w:tblLook w:val="01E0" w:firstRow="1" w:lastRow="1" w:firstColumn="1" w:lastColumn="1" w:noHBand="0" w:noVBand="0"/>
      </w:tblPr>
      <w:tblGrid>
        <w:gridCol w:w="4068"/>
        <w:gridCol w:w="5940"/>
      </w:tblGrid>
      <w:tr w:rsidR="0025171B" w:rsidRPr="00A92729" w:rsidTr="00CD614B">
        <w:trPr>
          <w:jc w:val="center"/>
        </w:trPr>
        <w:tc>
          <w:tcPr>
            <w:tcW w:w="4068" w:type="dxa"/>
            <w:shd w:val="clear" w:color="auto" w:fill="auto"/>
          </w:tcPr>
          <w:p w:rsidR="0025171B" w:rsidRPr="00775544" w:rsidRDefault="0025171B" w:rsidP="00CD614B">
            <w:pPr>
              <w:jc w:val="center"/>
              <w:rPr>
                <w:sz w:val="26"/>
                <w:szCs w:val="26"/>
              </w:rPr>
            </w:pPr>
            <w:r w:rsidRPr="00775544">
              <w:rPr>
                <w:sz w:val="26"/>
                <w:szCs w:val="26"/>
              </w:rPr>
              <w:t xml:space="preserve">  UBND </w:t>
            </w:r>
            <w:r>
              <w:rPr>
                <w:sz w:val="26"/>
                <w:szCs w:val="26"/>
              </w:rPr>
              <w:t>XÃ HẢI DƯƠNG</w:t>
            </w:r>
          </w:p>
        </w:tc>
        <w:tc>
          <w:tcPr>
            <w:tcW w:w="5940" w:type="dxa"/>
            <w:shd w:val="clear" w:color="auto" w:fill="auto"/>
          </w:tcPr>
          <w:p w:rsidR="0025171B" w:rsidRPr="00775544" w:rsidRDefault="0025171B" w:rsidP="00CD614B">
            <w:pPr>
              <w:jc w:val="center"/>
              <w:rPr>
                <w:sz w:val="26"/>
                <w:szCs w:val="26"/>
              </w:rPr>
            </w:pPr>
            <w:r w:rsidRPr="00775544">
              <w:rPr>
                <w:b/>
                <w:sz w:val="26"/>
                <w:szCs w:val="26"/>
              </w:rPr>
              <w:t>CỘNG HÒA XÃ HỘI CHỦ NGHĨA VIỆT NAM</w:t>
            </w:r>
          </w:p>
        </w:tc>
      </w:tr>
      <w:tr w:rsidR="0025171B" w:rsidRPr="00A92729" w:rsidTr="00CD614B">
        <w:trPr>
          <w:trHeight w:val="378"/>
          <w:jc w:val="center"/>
        </w:trPr>
        <w:tc>
          <w:tcPr>
            <w:tcW w:w="4068" w:type="dxa"/>
            <w:shd w:val="clear" w:color="auto" w:fill="auto"/>
          </w:tcPr>
          <w:p w:rsidR="0025171B" w:rsidRPr="00775544" w:rsidRDefault="00C86087" w:rsidP="00CD614B">
            <w:pPr>
              <w:jc w:val="center"/>
              <w:rPr>
                <w:sz w:val="26"/>
                <w:szCs w:val="26"/>
                <w:lang w:val="es-ES"/>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440690</wp:posOffset>
                      </wp:positionH>
                      <wp:positionV relativeFrom="paragraph">
                        <wp:posOffset>189230</wp:posOffset>
                      </wp:positionV>
                      <wp:extent cx="1600200" cy="0"/>
                      <wp:effectExtent l="1206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14.9pt" to="16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8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"/>
                  </w:pict>
                </mc:Fallback>
              </mc:AlternateContent>
            </w:r>
            <w:r w:rsidR="0025171B" w:rsidRPr="00775544">
              <w:rPr>
                <w:b/>
                <w:sz w:val="26"/>
                <w:szCs w:val="26"/>
                <w:lang w:val="es-ES"/>
              </w:rPr>
              <w:t xml:space="preserve"> BAN CHỈ HUY PCTT&amp; TKCN</w:t>
            </w:r>
          </w:p>
        </w:tc>
        <w:tc>
          <w:tcPr>
            <w:tcW w:w="5940" w:type="dxa"/>
            <w:shd w:val="clear" w:color="auto" w:fill="auto"/>
          </w:tcPr>
          <w:p w:rsidR="0025171B" w:rsidRPr="00775544" w:rsidRDefault="00C86087" w:rsidP="00CD614B">
            <w:pPr>
              <w:jc w:val="center"/>
              <w:rPr>
                <w:sz w:val="26"/>
                <w:szCs w:val="26"/>
                <w:lang w:val="es-ES"/>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822960</wp:posOffset>
                      </wp:positionH>
                      <wp:positionV relativeFrom="paragraph">
                        <wp:posOffset>200025</wp:posOffset>
                      </wp:positionV>
                      <wp:extent cx="1980565" cy="0"/>
                      <wp:effectExtent l="13335" t="9525" r="635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5.75pt" to="22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h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"/>
                  </w:pict>
                </mc:Fallback>
              </mc:AlternateContent>
            </w:r>
            <w:r w:rsidR="0025171B" w:rsidRPr="00775544">
              <w:rPr>
                <w:b/>
                <w:sz w:val="26"/>
                <w:szCs w:val="26"/>
                <w:lang w:val="es-ES"/>
              </w:rPr>
              <w:t>Độc lập - Tự do - Hạnh phúc</w:t>
            </w:r>
          </w:p>
        </w:tc>
      </w:tr>
      <w:tr w:rsidR="0025171B" w:rsidRPr="00A92729" w:rsidTr="00CD614B">
        <w:trPr>
          <w:trHeight w:val="423"/>
          <w:jc w:val="center"/>
        </w:trPr>
        <w:tc>
          <w:tcPr>
            <w:tcW w:w="4068" w:type="dxa"/>
            <w:shd w:val="clear" w:color="auto" w:fill="auto"/>
            <w:vAlign w:val="center"/>
          </w:tcPr>
          <w:p w:rsidR="0025171B" w:rsidRPr="00775544" w:rsidRDefault="0025171B" w:rsidP="00CD614B">
            <w:pPr>
              <w:jc w:val="center"/>
              <w:rPr>
                <w:b/>
                <w:sz w:val="26"/>
                <w:szCs w:val="26"/>
                <w:lang w:val="es-ES"/>
              </w:rPr>
            </w:pPr>
            <w:r w:rsidRPr="00775544">
              <w:rPr>
                <w:sz w:val="26"/>
                <w:szCs w:val="26"/>
                <w:lang w:val="es-ES"/>
              </w:rPr>
              <w:t xml:space="preserve">Số: </w:t>
            </w:r>
            <w:r w:rsidR="00C86087">
              <w:rPr>
                <w:sz w:val="26"/>
                <w:szCs w:val="26"/>
                <w:lang w:val="es-ES"/>
              </w:rPr>
              <w:t>247</w:t>
            </w:r>
            <w:r>
              <w:rPr>
                <w:sz w:val="26"/>
                <w:szCs w:val="26"/>
                <w:lang w:val="es-ES"/>
              </w:rPr>
              <w:t xml:space="preserve"> </w:t>
            </w:r>
            <w:r w:rsidRPr="00775544">
              <w:rPr>
                <w:sz w:val="26"/>
                <w:szCs w:val="26"/>
                <w:lang w:val="es-ES"/>
              </w:rPr>
              <w:t>/</w:t>
            </w:r>
            <w:r>
              <w:rPr>
                <w:sz w:val="26"/>
                <w:szCs w:val="26"/>
                <w:lang w:val="es-ES"/>
              </w:rPr>
              <w:t>TB</w:t>
            </w:r>
            <w:r w:rsidRPr="00775544">
              <w:rPr>
                <w:sz w:val="26"/>
                <w:szCs w:val="26"/>
                <w:lang w:val="es-ES"/>
              </w:rPr>
              <w:t>-TKCN</w:t>
            </w:r>
          </w:p>
        </w:tc>
        <w:tc>
          <w:tcPr>
            <w:tcW w:w="5940" w:type="dxa"/>
            <w:shd w:val="clear" w:color="auto" w:fill="auto"/>
            <w:vAlign w:val="center"/>
          </w:tcPr>
          <w:p w:rsidR="0025171B" w:rsidRPr="00775544" w:rsidRDefault="0025171B" w:rsidP="00CD614B">
            <w:pPr>
              <w:jc w:val="center"/>
              <w:rPr>
                <w:b/>
                <w:sz w:val="26"/>
                <w:szCs w:val="26"/>
                <w:lang w:val="es-ES"/>
              </w:rPr>
            </w:pPr>
            <w:r>
              <w:rPr>
                <w:i/>
                <w:sz w:val="26"/>
                <w:szCs w:val="26"/>
                <w:lang w:val="es-ES"/>
              </w:rPr>
              <w:t>Hải Dương, ngày 22</w:t>
            </w:r>
            <w:r w:rsidRPr="00775544">
              <w:rPr>
                <w:i/>
                <w:sz w:val="26"/>
                <w:szCs w:val="26"/>
                <w:lang w:val="es-ES"/>
              </w:rPr>
              <w:t xml:space="preserve"> tháng </w:t>
            </w:r>
            <w:r>
              <w:rPr>
                <w:i/>
                <w:sz w:val="26"/>
                <w:szCs w:val="26"/>
                <w:lang w:val="es-ES"/>
              </w:rPr>
              <w:t>9</w:t>
            </w:r>
            <w:r w:rsidRPr="00775544">
              <w:rPr>
                <w:i/>
                <w:sz w:val="26"/>
                <w:szCs w:val="26"/>
                <w:lang w:val="es-ES"/>
              </w:rPr>
              <w:t xml:space="preserve"> năm 2020</w:t>
            </w:r>
          </w:p>
        </w:tc>
      </w:tr>
      <w:tr w:rsidR="0025171B" w:rsidRPr="00A92729" w:rsidTr="00CD614B">
        <w:trPr>
          <w:jc w:val="center"/>
        </w:trPr>
        <w:tc>
          <w:tcPr>
            <w:tcW w:w="4068" w:type="dxa"/>
            <w:shd w:val="clear" w:color="auto" w:fill="auto"/>
          </w:tcPr>
          <w:p w:rsidR="0025171B" w:rsidRPr="00775544" w:rsidRDefault="0025171B" w:rsidP="00CD614B">
            <w:pPr>
              <w:rPr>
                <w:sz w:val="26"/>
                <w:szCs w:val="26"/>
              </w:rPr>
            </w:pPr>
          </w:p>
        </w:tc>
        <w:tc>
          <w:tcPr>
            <w:tcW w:w="5940" w:type="dxa"/>
            <w:shd w:val="clear" w:color="auto" w:fill="auto"/>
          </w:tcPr>
          <w:p w:rsidR="0025171B" w:rsidRPr="00A92729" w:rsidRDefault="0025171B" w:rsidP="00CD614B">
            <w:pPr>
              <w:jc w:val="center"/>
              <w:rPr>
                <w:b/>
                <w:sz w:val="27"/>
                <w:szCs w:val="27"/>
                <w:lang w:val="es-ES"/>
              </w:rPr>
            </w:pPr>
          </w:p>
        </w:tc>
      </w:tr>
    </w:tbl>
    <w:p w:rsidR="0025171B" w:rsidRDefault="0025171B" w:rsidP="0025171B">
      <w:pPr>
        <w:rPr>
          <w:szCs w:val="28"/>
        </w:rPr>
      </w:pPr>
      <w:r>
        <w:rPr>
          <w:b/>
          <w:lang w:val="es-ES"/>
        </w:rPr>
        <w:t xml:space="preserve"> </w:t>
      </w:r>
      <w:r>
        <w:rPr>
          <w:i/>
          <w:lang w:val="es-ES"/>
        </w:rPr>
        <w:t xml:space="preserve">    </w:t>
      </w:r>
      <w:r>
        <w:rPr>
          <w:szCs w:val="28"/>
          <w:lang w:val="es-ES"/>
        </w:rPr>
        <w:tab/>
        <w:t xml:space="preserve">        </w:t>
      </w:r>
    </w:p>
    <w:p w:rsidR="0025171B" w:rsidRPr="003E420F" w:rsidRDefault="0025171B" w:rsidP="0025171B">
      <w:pPr>
        <w:jc w:val="center"/>
        <w:rPr>
          <w:b/>
          <w:color w:val="000000"/>
          <w:szCs w:val="28"/>
        </w:rPr>
      </w:pPr>
      <w:r w:rsidRPr="003E420F">
        <w:rPr>
          <w:b/>
          <w:color w:val="000000"/>
          <w:szCs w:val="28"/>
        </w:rPr>
        <w:t>THÔNG BÁO</w:t>
      </w:r>
    </w:p>
    <w:p w:rsidR="0025171B" w:rsidRPr="003E420F" w:rsidRDefault="0025171B" w:rsidP="0025171B">
      <w:pPr>
        <w:jc w:val="center"/>
        <w:rPr>
          <w:b/>
          <w:szCs w:val="28"/>
        </w:rPr>
      </w:pPr>
      <w:r>
        <w:rPr>
          <w:b/>
          <w:szCs w:val="28"/>
        </w:rPr>
        <w:t>Cảnh báo, ứng phó với vùng áp thấp và</w:t>
      </w:r>
      <w:r w:rsidRPr="003E420F">
        <w:rPr>
          <w:b/>
          <w:szCs w:val="28"/>
        </w:rPr>
        <w:t xml:space="preserve"> mưa lớn</w:t>
      </w:r>
      <w:r>
        <w:rPr>
          <w:b/>
          <w:szCs w:val="28"/>
        </w:rPr>
        <w:t xml:space="preserve"> diện rộng</w:t>
      </w:r>
    </w:p>
    <w:p w:rsidR="0025171B" w:rsidRPr="003E420F" w:rsidRDefault="00C86087" w:rsidP="0025171B">
      <w:pPr>
        <w:jc w:val="center"/>
        <w:rPr>
          <w:b/>
          <w:color w:val="000000"/>
          <w:szCs w:val="28"/>
        </w:rPr>
      </w:pPr>
      <w:r>
        <w:rPr>
          <w:b/>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2283460</wp:posOffset>
                </wp:positionH>
                <wp:positionV relativeFrom="paragraph">
                  <wp:posOffset>17780</wp:posOffset>
                </wp:positionV>
                <wp:extent cx="1606550" cy="0"/>
                <wp:effectExtent l="6985" t="8255" r="571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pt,1.4pt" to="30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4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"/>
            </w:pict>
          </mc:Fallback>
        </mc:AlternateContent>
      </w:r>
      <w:r w:rsidR="0025171B" w:rsidRPr="003E420F">
        <w:rPr>
          <w:b/>
          <w:szCs w:val="28"/>
        </w:rPr>
        <w:t xml:space="preserve"> </w:t>
      </w:r>
    </w:p>
    <w:p w:rsidR="0025171B" w:rsidRDefault="0025171B" w:rsidP="00B9485D">
      <w:pPr>
        <w:spacing w:before="60" w:after="60"/>
        <w:ind w:firstLine="567"/>
        <w:jc w:val="both"/>
        <w:rPr>
          <w:szCs w:val="28"/>
        </w:rPr>
      </w:pPr>
      <w:bookmarkStart w:id="0" w:name="_GoBack"/>
      <w:bookmarkEnd w:id="0"/>
      <w:r w:rsidRPr="003E420F">
        <w:rPr>
          <w:szCs w:val="28"/>
        </w:rPr>
        <w:t>The</w:t>
      </w:r>
      <w:r>
        <w:rPr>
          <w:szCs w:val="28"/>
        </w:rPr>
        <w:t>o tin dự báo của Đài Khí tư</w:t>
      </w:r>
      <w:r w:rsidRPr="003E420F">
        <w:rPr>
          <w:szCs w:val="28"/>
        </w:rPr>
        <w:t>ợng thu</w:t>
      </w:r>
      <w:r>
        <w:rPr>
          <w:szCs w:val="28"/>
        </w:rPr>
        <w:t>ỷ văn tỉnh, hiện nay, dải có trục ở khoảng 11-14 độ Vĩ Bắc nối với một vùng áp thấp trên khu vực giữa biển Đông.  Do ảnh hư</w:t>
      </w:r>
      <w:r w:rsidRPr="003E420F">
        <w:rPr>
          <w:szCs w:val="28"/>
        </w:rPr>
        <w:t xml:space="preserve">ởng của </w:t>
      </w:r>
      <w:r>
        <w:rPr>
          <w:szCs w:val="28"/>
        </w:rPr>
        <w:t>dải hội tụ nhiệt đới nối với vùng  thấp, có khả năng mạnh lên thành áp thấp nhiệt đới nên từ chiều ngày 23/9 đến ngày 25/9/2021 tại Thừa Thiên Huế có khả năng xảy ra một đợt mưa vừa, mưa to trên diện rộng, có nơi mưa rất to. Tổng lượng mưa phổ biến 100-200mm, có nơi đến 250mm. Mưa có cường độ lớn nhất trong đêm 23, ngày và đêm 24/9/2021 (cấp độ rủi ro cấp 1) cần đề phòng dông, lốc xoáy và gió giật mạnh.</w:t>
      </w:r>
    </w:p>
    <w:p w:rsidR="0025171B" w:rsidRPr="003E420F" w:rsidRDefault="0025171B" w:rsidP="0025171B">
      <w:pPr>
        <w:spacing w:before="60" w:after="60"/>
        <w:ind w:firstLine="567"/>
        <w:jc w:val="both"/>
        <w:rPr>
          <w:color w:val="000000"/>
          <w:szCs w:val="28"/>
        </w:rPr>
      </w:pPr>
      <w:r w:rsidRPr="00625119">
        <w:rPr>
          <w:szCs w:val="28"/>
        </w:rPr>
        <w:t>Để chủ động ứng phó vớ</w:t>
      </w:r>
      <w:r>
        <w:rPr>
          <w:szCs w:val="28"/>
        </w:rPr>
        <w:t>i diễn biến xấu của vùng</w:t>
      </w:r>
      <w:r w:rsidRPr="00625119">
        <w:rPr>
          <w:szCs w:val="28"/>
        </w:rPr>
        <w:t xml:space="preserve"> thấp</w:t>
      </w:r>
      <w:r>
        <w:rPr>
          <w:szCs w:val="28"/>
        </w:rPr>
        <w:t>, mưa lớn diện rộng</w:t>
      </w:r>
      <w:r>
        <w:rPr>
          <w:color w:val="000000"/>
          <w:szCs w:val="28"/>
        </w:rPr>
        <w:t>,</w:t>
      </w:r>
      <w:r w:rsidRPr="00625119">
        <w:rPr>
          <w:color w:val="000000"/>
          <w:szCs w:val="28"/>
        </w:rPr>
        <w:t xml:space="preserve"> Ban Chỉ huy PCTT và TKCN xã đề nghị </w:t>
      </w:r>
      <w:r>
        <w:rPr>
          <w:color w:val="000000"/>
          <w:szCs w:val="28"/>
        </w:rPr>
        <w:t xml:space="preserve">các cơ quan, ban ngành, đơn vị và cán bộ, công chức trong </w:t>
      </w:r>
      <w:r w:rsidRPr="00625119">
        <w:rPr>
          <w:color w:val="000000"/>
          <w:szCs w:val="28"/>
        </w:rPr>
        <w:t>xã triển khai các nội dung sau:</w:t>
      </w:r>
    </w:p>
    <w:p w:rsidR="0025171B" w:rsidRPr="003E420F" w:rsidRDefault="0025171B" w:rsidP="0025171B">
      <w:pPr>
        <w:spacing w:before="60" w:after="60"/>
        <w:ind w:firstLine="567"/>
        <w:jc w:val="both"/>
        <w:rPr>
          <w:szCs w:val="28"/>
        </w:rPr>
      </w:pPr>
      <w:r>
        <w:rPr>
          <w:szCs w:val="28"/>
        </w:rPr>
        <w:t>1. Thư</w:t>
      </w:r>
      <w:r w:rsidRPr="003E420F">
        <w:rPr>
          <w:szCs w:val="28"/>
        </w:rPr>
        <w:t>ờng xuyên theo dõi, cập nhật diễn biến thời tiết,</w:t>
      </w:r>
      <w:r>
        <w:rPr>
          <w:szCs w:val="28"/>
        </w:rPr>
        <w:t xml:space="preserve"> cảnh báo thiên tai trên các phư</w:t>
      </w:r>
      <w:r w:rsidRPr="003E420F">
        <w:rPr>
          <w:szCs w:val="28"/>
        </w:rPr>
        <w:t>ơng tiện thông tin đại chúng (Hue-S, Facebook, Website của Ban Chỉ huy PCTT và TK</w:t>
      </w:r>
      <w:r>
        <w:rPr>
          <w:szCs w:val="28"/>
        </w:rPr>
        <w:t>CN , Đài Khí tượng thủy văn tỉnh); Thông báo cho các phư</w:t>
      </w:r>
      <w:r w:rsidRPr="003E420F">
        <w:rPr>
          <w:szCs w:val="28"/>
        </w:rPr>
        <w:t>ơng tiện tàu, thuyền biết về diễn biến xấu của thời tiết để chủ động phòng tránh và có kế hoạch sản xuấ</w:t>
      </w:r>
      <w:r>
        <w:rPr>
          <w:szCs w:val="28"/>
        </w:rPr>
        <w:t>t phù hợp đảm bảo an toàn về ngư</w:t>
      </w:r>
      <w:r w:rsidRPr="003E420F">
        <w:rPr>
          <w:szCs w:val="28"/>
        </w:rPr>
        <w:t xml:space="preserve">ời và tài sản khi có thiên tai, thời tiết nguy hiểm xảy ra. </w:t>
      </w:r>
    </w:p>
    <w:p w:rsidR="0025171B" w:rsidRPr="00625119" w:rsidRDefault="0025171B" w:rsidP="0025171B">
      <w:pPr>
        <w:spacing w:before="60" w:after="60"/>
        <w:ind w:firstLine="567"/>
        <w:jc w:val="both"/>
        <w:rPr>
          <w:color w:val="000000"/>
          <w:szCs w:val="28"/>
        </w:rPr>
      </w:pPr>
      <w:r>
        <w:rPr>
          <w:color w:val="000000"/>
          <w:szCs w:val="28"/>
        </w:rPr>
        <w:t>2. Đài truyền thanh xã tăng cường thời lượng, thường xuyên</w:t>
      </w:r>
      <w:r w:rsidRPr="00625119">
        <w:rPr>
          <w:color w:val="000000"/>
          <w:szCs w:val="28"/>
        </w:rPr>
        <w:t xml:space="preserve"> </w:t>
      </w:r>
      <w:r>
        <w:rPr>
          <w:szCs w:val="28"/>
        </w:rPr>
        <w:t>t</w:t>
      </w:r>
      <w:r w:rsidRPr="00625119">
        <w:rPr>
          <w:szCs w:val="28"/>
        </w:rPr>
        <w:t xml:space="preserve">hông báo </w:t>
      </w:r>
      <w:r>
        <w:rPr>
          <w:szCs w:val="28"/>
        </w:rPr>
        <w:t xml:space="preserve">trên hệ thống truyền thanh </w:t>
      </w:r>
      <w:r w:rsidRPr="00625119">
        <w:rPr>
          <w:szCs w:val="28"/>
        </w:rPr>
        <w:t xml:space="preserve">về diễn biến xấu của thời tiết để </w:t>
      </w:r>
      <w:r>
        <w:rPr>
          <w:szCs w:val="28"/>
        </w:rPr>
        <w:t>người dân</w:t>
      </w:r>
      <w:r w:rsidRPr="00625119">
        <w:rPr>
          <w:szCs w:val="28"/>
        </w:rPr>
        <w:t xml:space="preserve"> biết</w:t>
      </w:r>
      <w:r>
        <w:rPr>
          <w:szCs w:val="28"/>
        </w:rPr>
        <w:t>,</w:t>
      </w:r>
      <w:r w:rsidRPr="00625119">
        <w:rPr>
          <w:szCs w:val="28"/>
        </w:rPr>
        <w:t xml:space="preserve"> chủ động phòng tránh và có kế hoạch sản xuất phù hợp đảm bảo an toàn về người và tài sản. </w:t>
      </w:r>
    </w:p>
    <w:p w:rsidR="0025171B" w:rsidRDefault="0025171B" w:rsidP="0025171B">
      <w:pPr>
        <w:spacing w:before="60" w:after="60"/>
        <w:ind w:firstLine="567"/>
        <w:jc w:val="both"/>
        <w:rPr>
          <w:szCs w:val="28"/>
        </w:rPr>
      </w:pPr>
      <w:r>
        <w:rPr>
          <w:szCs w:val="28"/>
        </w:rPr>
        <w:t xml:space="preserve">3. Trạm biên phòng quản lý chặt chẽ số ghe thuyền, </w:t>
      </w:r>
      <w:r w:rsidR="00F05192">
        <w:rPr>
          <w:szCs w:val="28"/>
        </w:rPr>
        <w:t xml:space="preserve">vận động các chủ phương tiện thường xuyên theo dõi diễn biến thời tiết và hạn chế đi về vùng biển phía Nam của tỉnh, chủ động phòng tránh và có kế hoahj sản xuất phù hợp đảm bảo an toàn về người và tài sản; </w:t>
      </w:r>
      <w:r>
        <w:rPr>
          <w:szCs w:val="28"/>
        </w:rPr>
        <w:t>tuyệt đối không cho</w:t>
      </w:r>
      <w:r w:rsidRPr="00625119">
        <w:rPr>
          <w:szCs w:val="28"/>
        </w:rPr>
        <w:t xml:space="preserve"> ra khơi đối vớ</w:t>
      </w:r>
      <w:r w:rsidR="00F05192">
        <w:rPr>
          <w:szCs w:val="28"/>
        </w:rPr>
        <w:t>i các phương tiện không đảm bảo an toàn</w:t>
      </w:r>
      <w:r>
        <w:rPr>
          <w:szCs w:val="28"/>
        </w:rPr>
        <w:t xml:space="preserve">. </w:t>
      </w:r>
    </w:p>
    <w:p w:rsidR="0025171B" w:rsidRDefault="0025171B" w:rsidP="0025171B">
      <w:pPr>
        <w:spacing w:before="60" w:after="60"/>
        <w:ind w:firstLine="567"/>
        <w:jc w:val="both"/>
        <w:rPr>
          <w:szCs w:val="28"/>
        </w:rPr>
      </w:pPr>
      <w:r>
        <w:rPr>
          <w:szCs w:val="28"/>
        </w:rPr>
        <w:t>4. Các ban ngành đoàn thể, Trưởng thôn tập trung vận động các hộ nuôi trồng thủy sản thu hoạch các loại thủy sản đã đến kỳ, gia cố các cống, bờ ao để tránh nước lớn cuốn trôi, không để người dân ngủ lại trên các chòi canh nuôi trồng thủy sản khi có thời tiết xấu.</w:t>
      </w:r>
    </w:p>
    <w:p w:rsidR="0025171B" w:rsidRPr="00786627" w:rsidRDefault="0025171B" w:rsidP="0025171B">
      <w:pPr>
        <w:pBdr>
          <w:top w:val="nil"/>
          <w:left w:val="nil"/>
          <w:bottom w:val="nil"/>
          <w:right w:val="nil"/>
          <w:between w:val="nil"/>
        </w:pBdr>
        <w:tabs>
          <w:tab w:val="center" w:pos="0"/>
        </w:tabs>
        <w:spacing w:before="60" w:after="60"/>
        <w:ind w:firstLine="567"/>
        <w:jc w:val="both"/>
        <w:rPr>
          <w:szCs w:val="28"/>
        </w:rPr>
      </w:pPr>
      <w:r>
        <w:rPr>
          <w:szCs w:val="28"/>
        </w:rPr>
        <w:t>5</w:t>
      </w:r>
      <w:r w:rsidRPr="00786627">
        <w:rPr>
          <w:szCs w:val="28"/>
        </w:rPr>
        <w:t>. Các đơn vị đang thi công các công trình trên địa bàn, có phương án đảm bảo an toàn cho người, phương tiện, thiết bị, vật tư thi công.</w:t>
      </w:r>
    </w:p>
    <w:p w:rsidR="0025171B" w:rsidRPr="00625119" w:rsidRDefault="0025171B" w:rsidP="0025171B">
      <w:pPr>
        <w:pBdr>
          <w:top w:val="nil"/>
          <w:left w:val="nil"/>
          <w:bottom w:val="nil"/>
          <w:right w:val="nil"/>
          <w:between w:val="nil"/>
        </w:pBdr>
        <w:tabs>
          <w:tab w:val="center" w:pos="0"/>
        </w:tabs>
        <w:spacing w:before="60" w:after="60"/>
        <w:ind w:firstLine="567"/>
        <w:jc w:val="both"/>
        <w:rPr>
          <w:color w:val="000000"/>
          <w:szCs w:val="28"/>
        </w:rPr>
      </w:pPr>
      <w:r>
        <w:rPr>
          <w:color w:val="000000"/>
          <w:szCs w:val="28"/>
        </w:rPr>
        <w:lastRenderedPageBreak/>
        <w:t>6</w:t>
      </w:r>
      <w:r w:rsidRPr="00625119">
        <w:rPr>
          <w:color w:val="000000"/>
          <w:szCs w:val="28"/>
        </w:rPr>
        <w:t>. Sẵn sàng lực lượng, phương tiện cứu hộ, cứu nạn để kịp thời triển khai ứng cứu khi có yêu cầu.</w:t>
      </w:r>
    </w:p>
    <w:p w:rsidR="0025171B" w:rsidRPr="00625119" w:rsidRDefault="0025171B" w:rsidP="0025171B">
      <w:pPr>
        <w:pBdr>
          <w:top w:val="nil"/>
          <w:left w:val="nil"/>
          <w:bottom w:val="nil"/>
          <w:right w:val="nil"/>
          <w:between w:val="nil"/>
        </w:pBdr>
        <w:spacing w:before="60" w:after="60"/>
        <w:ind w:firstLine="567"/>
        <w:jc w:val="both"/>
        <w:rPr>
          <w:color w:val="000000"/>
          <w:szCs w:val="28"/>
        </w:rPr>
      </w:pPr>
      <w:r>
        <w:rPr>
          <w:color w:val="000000"/>
          <w:szCs w:val="28"/>
        </w:rPr>
        <w:t>Phân công tổ</w:t>
      </w:r>
      <w:r w:rsidRPr="00625119">
        <w:rPr>
          <w:color w:val="000000"/>
          <w:szCs w:val="28"/>
        </w:rPr>
        <w:t xml:space="preserve"> chức trực ban nghiêm túc 24/24 giờ, sẵn sàng ứng phó với mọi diễn biến xấu của thời tiết có thể xảy ra./.</w:t>
      </w:r>
    </w:p>
    <w:p w:rsidR="0025171B" w:rsidRDefault="0025171B" w:rsidP="0025171B">
      <w:pPr>
        <w:ind w:firstLine="720"/>
        <w:jc w:val="both"/>
        <w:rPr>
          <w:szCs w:val="28"/>
        </w:rPr>
      </w:pPr>
    </w:p>
    <w:tbl>
      <w:tblPr>
        <w:tblW w:w="0" w:type="auto"/>
        <w:tblInd w:w="108" w:type="dxa"/>
        <w:tblLook w:val="01E0" w:firstRow="1" w:lastRow="1" w:firstColumn="1" w:lastColumn="1" w:noHBand="0" w:noVBand="0"/>
      </w:tblPr>
      <w:tblGrid>
        <w:gridCol w:w="4702"/>
        <w:gridCol w:w="4978"/>
      </w:tblGrid>
      <w:tr w:rsidR="00F05192" w:rsidRPr="00A92729" w:rsidTr="00C2238F">
        <w:trPr>
          <w:trHeight w:val="2346"/>
        </w:trPr>
        <w:tc>
          <w:tcPr>
            <w:tcW w:w="4702" w:type="dxa"/>
            <w:shd w:val="clear" w:color="auto" w:fill="auto"/>
          </w:tcPr>
          <w:p w:rsidR="00F05192" w:rsidRPr="00A92729" w:rsidRDefault="00F05192" w:rsidP="00CD614B">
            <w:pPr>
              <w:rPr>
                <w:b/>
                <w:i/>
                <w:lang w:val="es-MX"/>
              </w:rPr>
            </w:pPr>
            <w:r w:rsidRPr="00A92729">
              <w:rPr>
                <w:b/>
                <w:i/>
                <w:lang w:val="es-MX"/>
              </w:rPr>
              <w:t>Nơi nhận:</w:t>
            </w:r>
          </w:p>
          <w:p w:rsidR="00ED6DAF" w:rsidRDefault="00F05192" w:rsidP="00CD614B">
            <w:pPr>
              <w:rPr>
                <w:sz w:val="22"/>
                <w:lang w:val="es-MX"/>
              </w:rPr>
            </w:pPr>
            <w:r>
              <w:rPr>
                <w:sz w:val="22"/>
                <w:lang w:val="es-MX"/>
              </w:rPr>
              <w:t xml:space="preserve">- </w:t>
            </w:r>
            <w:r w:rsidR="00ED6DAF">
              <w:rPr>
                <w:sz w:val="22"/>
                <w:lang w:val="es-MX"/>
              </w:rPr>
              <w:t>Phòng Kinh tế thành phố;</w:t>
            </w:r>
          </w:p>
          <w:p w:rsidR="00F05192" w:rsidRPr="004A4DEE" w:rsidRDefault="00ED6DAF" w:rsidP="00CD614B">
            <w:pPr>
              <w:rPr>
                <w:sz w:val="22"/>
                <w:lang w:val="es-MX"/>
              </w:rPr>
            </w:pPr>
            <w:r>
              <w:rPr>
                <w:sz w:val="22"/>
                <w:lang w:val="es-MX"/>
              </w:rPr>
              <w:t xml:space="preserve">- </w:t>
            </w:r>
            <w:r w:rsidR="00F05192">
              <w:rPr>
                <w:sz w:val="22"/>
                <w:lang w:val="es-MX"/>
              </w:rPr>
              <w:t>TV. Đảng ủy</w:t>
            </w:r>
            <w:r w:rsidR="00F05192" w:rsidRPr="004A4DEE">
              <w:rPr>
                <w:sz w:val="22"/>
                <w:lang w:val="es-MX"/>
              </w:rPr>
              <w:t>;</w:t>
            </w:r>
          </w:p>
          <w:p w:rsidR="00F05192" w:rsidRPr="004A4DEE" w:rsidRDefault="00F05192" w:rsidP="00CD614B">
            <w:pPr>
              <w:rPr>
                <w:sz w:val="22"/>
                <w:lang w:val="es-MX"/>
              </w:rPr>
            </w:pPr>
            <w:r w:rsidRPr="004A4DEE">
              <w:rPr>
                <w:sz w:val="22"/>
                <w:lang w:val="es-MX"/>
              </w:rPr>
              <w:t xml:space="preserve">- Chủ tịch, PCT </w:t>
            </w:r>
            <w:r>
              <w:rPr>
                <w:sz w:val="22"/>
                <w:lang w:val="es-MX"/>
              </w:rPr>
              <w:t>HĐND, UBND</w:t>
            </w:r>
            <w:r w:rsidRPr="004A4DEE">
              <w:rPr>
                <w:sz w:val="22"/>
                <w:lang w:val="es-MX"/>
              </w:rPr>
              <w:t xml:space="preserve"> xã;</w:t>
            </w:r>
          </w:p>
          <w:p w:rsidR="00F05192" w:rsidRPr="004A4DEE" w:rsidRDefault="00F05192" w:rsidP="00CD614B">
            <w:pPr>
              <w:rPr>
                <w:i/>
                <w:sz w:val="22"/>
                <w:lang w:val="es-MX"/>
              </w:rPr>
            </w:pPr>
            <w:r>
              <w:rPr>
                <w:sz w:val="22"/>
              </w:rPr>
              <w:t>- Thủ trưởng các tổ chức, đơn vị</w:t>
            </w:r>
            <w:r w:rsidRPr="004A4DEE">
              <w:rPr>
                <w:sz w:val="22"/>
                <w:lang w:val="es-MX"/>
              </w:rPr>
              <w:t>;</w:t>
            </w:r>
          </w:p>
          <w:p w:rsidR="00F05192" w:rsidRPr="004A4DEE" w:rsidRDefault="00F05192" w:rsidP="00CD614B">
            <w:pPr>
              <w:rPr>
                <w:sz w:val="22"/>
              </w:rPr>
            </w:pPr>
            <w:r w:rsidRPr="004A4DEE">
              <w:rPr>
                <w:sz w:val="22"/>
              </w:rPr>
              <w:t xml:space="preserve">- </w:t>
            </w:r>
            <w:r>
              <w:rPr>
                <w:sz w:val="22"/>
              </w:rPr>
              <w:t>CT.UBMT,Trưởng các đoàn thể xã;</w:t>
            </w:r>
          </w:p>
          <w:p w:rsidR="00F05192" w:rsidRPr="0025171B" w:rsidRDefault="00F05192" w:rsidP="00CD614B">
            <w:pPr>
              <w:jc w:val="both"/>
              <w:rPr>
                <w:sz w:val="22"/>
              </w:rPr>
            </w:pPr>
            <w:r w:rsidRPr="0025171B">
              <w:rPr>
                <w:sz w:val="22"/>
              </w:rPr>
              <w:t>- TV. BCH. PCTT xã;</w:t>
            </w:r>
          </w:p>
          <w:p w:rsidR="00F05192" w:rsidRPr="0025171B" w:rsidRDefault="00F05192" w:rsidP="00CD614B">
            <w:pPr>
              <w:jc w:val="both"/>
              <w:rPr>
                <w:sz w:val="22"/>
              </w:rPr>
            </w:pPr>
            <w:r w:rsidRPr="0025171B">
              <w:rPr>
                <w:sz w:val="22"/>
              </w:rPr>
              <w:t>- Đài truyền thanh xã;</w:t>
            </w:r>
          </w:p>
          <w:p w:rsidR="00F05192" w:rsidRPr="0025171B" w:rsidRDefault="00F05192" w:rsidP="00CD614B">
            <w:pPr>
              <w:jc w:val="both"/>
              <w:rPr>
                <w:sz w:val="22"/>
              </w:rPr>
            </w:pPr>
            <w:r w:rsidRPr="0025171B">
              <w:rPr>
                <w:sz w:val="22"/>
              </w:rPr>
              <w:t>- Trạm biên phòng;</w:t>
            </w:r>
          </w:p>
          <w:p w:rsidR="00F05192" w:rsidRDefault="00F05192" w:rsidP="00CD614B">
            <w:pPr>
              <w:jc w:val="both"/>
              <w:rPr>
                <w:sz w:val="22"/>
              </w:rPr>
            </w:pPr>
            <w:r w:rsidRPr="0025171B">
              <w:rPr>
                <w:sz w:val="22"/>
              </w:rPr>
              <w:t>- Trưởng thôn;</w:t>
            </w:r>
          </w:p>
          <w:p w:rsidR="00F05192" w:rsidRDefault="00F05192" w:rsidP="00F05192">
            <w:pPr>
              <w:jc w:val="both"/>
              <w:rPr>
                <w:szCs w:val="28"/>
              </w:rPr>
            </w:pPr>
            <w:r>
              <w:rPr>
                <w:b/>
                <w:i/>
              </w:rPr>
              <w:t xml:space="preserve">  - </w:t>
            </w:r>
            <w:r>
              <w:rPr>
                <w:sz w:val="22"/>
              </w:rPr>
              <w:t>Lưu V</w:t>
            </w:r>
            <w:r w:rsidRPr="004A4DEE">
              <w:rPr>
                <w:sz w:val="22"/>
              </w:rPr>
              <w:t>T.</w:t>
            </w:r>
          </w:p>
          <w:p w:rsidR="00F05192" w:rsidRPr="00A92729" w:rsidRDefault="00F05192" w:rsidP="00CD614B">
            <w:pPr>
              <w:jc w:val="both"/>
              <w:rPr>
                <w:b/>
                <w:i/>
                <w:lang w:val="es-MX"/>
              </w:rPr>
            </w:pPr>
          </w:p>
        </w:tc>
        <w:tc>
          <w:tcPr>
            <w:tcW w:w="4978" w:type="dxa"/>
            <w:shd w:val="clear" w:color="auto" w:fill="auto"/>
          </w:tcPr>
          <w:p w:rsidR="00F05192" w:rsidRPr="00A92729" w:rsidRDefault="00F05192" w:rsidP="00CD614B">
            <w:pPr>
              <w:jc w:val="center"/>
              <w:rPr>
                <w:b/>
                <w:i/>
                <w:szCs w:val="28"/>
                <w:lang w:val="es-MX"/>
              </w:rPr>
            </w:pPr>
            <w:r w:rsidRPr="00A92729">
              <w:rPr>
                <w:b/>
                <w:szCs w:val="28"/>
              </w:rPr>
              <w:t>TRƯỞNG BAN</w:t>
            </w:r>
          </w:p>
          <w:p w:rsidR="00F05192" w:rsidRDefault="00F05192" w:rsidP="00CD614B">
            <w:pPr>
              <w:jc w:val="center"/>
              <w:rPr>
                <w:b/>
                <w:szCs w:val="28"/>
              </w:rPr>
            </w:pPr>
          </w:p>
          <w:p w:rsidR="00F05192" w:rsidRDefault="00F05192" w:rsidP="00CD614B">
            <w:pPr>
              <w:jc w:val="center"/>
              <w:rPr>
                <w:b/>
                <w:szCs w:val="28"/>
              </w:rPr>
            </w:pPr>
          </w:p>
          <w:p w:rsidR="00F05192" w:rsidRDefault="00F05192" w:rsidP="00CD614B">
            <w:pPr>
              <w:jc w:val="center"/>
              <w:rPr>
                <w:b/>
                <w:szCs w:val="28"/>
              </w:rPr>
            </w:pPr>
          </w:p>
          <w:p w:rsidR="007116B8" w:rsidRDefault="007116B8" w:rsidP="00CD614B">
            <w:pPr>
              <w:jc w:val="center"/>
              <w:rPr>
                <w:b/>
                <w:szCs w:val="28"/>
              </w:rPr>
            </w:pPr>
          </w:p>
          <w:p w:rsidR="00F05192" w:rsidRDefault="00F05192" w:rsidP="00CD614B">
            <w:pPr>
              <w:jc w:val="center"/>
              <w:rPr>
                <w:b/>
                <w:szCs w:val="28"/>
              </w:rPr>
            </w:pPr>
          </w:p>
          <w:p w:rsidR="00F05192" w:rsidRDefault="00F05192" w:rsidP="00CD614B">
            <w:pPr>
              <w:jc w:val="center"/>
              <w:rPr>
                <w:b/>
                <w:szCs w:val="28"/>
              </w:rPr>
            </w:pPr>
          </w:p>
          <w:p w:rsidR="00F05192" w:rsidRPr="00A92729" w:rsidRDefault="00F05192" w:rsidP="00CD614B">
            <w:pPr>
              <w:jc w:val="center"/>
              <w:rPr>
                <w:b/>
                <w:i/>
                <w:szCs w:val="28"/>
              </w:rPr>
            </w:pPr>
            <w:r>
              <w:rPr>
                <w:b/>
                <w:szCs w:val="28"/>
              </w:rPr>
              <w:t xml:space="preserve">CHỦ TỊCH UBND </w:t>
            </w:r>
            <w:r w:rsidRPr="00A92729">
              <w:rPr>
                <w:b/>
                <w:szCs w:val="28"/>
              </w:rPr>
              <w:t>XÃ</w:t>
            </w:r>
          </w:p>
          <w:p w:rsidR="00F05192" w:rsidRPr="00A92729" w:rsidRDefault="00F05192" w:rsidP="00CD614B">
            <w:pPr>
              <w:jc w:val="center"/>
              <w:rPr>
                <w:b/>
                <w:i/>
                <w:szCs w:val="28"/>
                <w:lang w:val="es-MX"/>
              </w:rPr>
            </w:pPr>
            <w:r w:rsidRPr="00DE48CD">
              <w:rPr>
                <w:b/>
                <w:szCs w:val="28"/>
              </w:rPr>
              <w:t>Lê Xuân Hướng</w:t>
            </w:r>
          </w:p>
        </w:tc>
      </w:tr>
    </w:tbl>
    <w:p w:rsidR="0025171B" w:rsidRDefault="0025171B" w:rsidP="0025171B">
      <w:pPr>
        <w:jc w:val="both"/>
        <w:rPr>
          <w:b/>
          <w:szCs w:val="28"/>
        </w:rPr>
      </w:pPr>
      <w:r>
        <w:rPr>
          <w:b/>
          <w:szCs w:val="28"/>
        </w:rPr>
        <w:t xml:space="preserve">                                                                                </w:t>
      </w:r>
    </w:p>
    <w:p w:rsidR="0025171B" w:rsidRDefault="0025171B" w:rsidP="0025171B">
      <w:pPr>
        <w:jc w:val="both"/>
        <w:rPr>
          <w:szCs w:val="28"/>
        </w:rPr>
      </w:pPr>
      <w:r>
        <w:rPr>
          <w:b/>
          <w:szCs w:val="28"/>
        </w:rPr>
        <w:t xml:space="preserve">                                                                                           </w:t>
      </w:r>
    </w:p>
    <w:p w:rsidR="0025171B" w:rsidRDefault="0025171B" w:rsidP="0025171B"/>
    <w:p w:rsidR="0025171B" w:rsidRDefault="0025171B" w:rsidP="0025171B"/>
    <w:p w:rsidR="0025171B" w:rsidRDefault="0025171B" w:rsidP="0025171B"/>
    <w:p w:rsidR="0025171B" w:rsidRDefault="0025171B" w:rsidP="0025171B"/>
    <w:p w:rsidR="0025171B" w:rsidRDefault="0025171B" w:rsidP="0025171B"/>
    <w:p w:rsidR="00E8322E" w:rsidRDefault="00E8322E"/>
    <w:sectPr w:rsidR="00E8322E" w:rsidSect="00F05192">
      <w:headerReference w:type="default" r:id="rId7"/>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57" w:rsidRDefault="000B3C57" w:rsidP="00F05192">
      <w:r>
        <w:separator/>
      </w:r>
    </w:p>
  </w:endnote>
  <w:endnote w:type="continuationSeparator" w:id="0">
    <w:p w:rsidR="000B3C57" w:rsidRDefault="000B3C57" w:rsidP="00F0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57" w:rsidRDefault="000B3C57" w:rsidP="00F05192">
      <w:r>
        <w:separator/>
      </w:r>
    </w:p>
  </w:footnote>
  <w:footnote w:type="continuationSeparator" w:id="0">
    <w:p w:rsidR="000B3C57" w:rsidRDefault="000B3C57" w:rsidP="00F0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96993"/>
      <w:docPartObj>
        <w:docPartGallery w:val="Page Numbers (Top of Page)"/>
        <w:docPartUnique/>
      </w:docPartObj>
    </w:sdtPr>
    <w:sdtEndPr/>
    <w:sdtContent>
      <w:p w:rsidR="00F05192" w:rsidRDefault="000B3C57">
        <w:pPr>
          <w:pStyle w:val="Header"/>
          <w:jc w:val="center"/>
        </w:pPr>
        <w:r>
          <w:fldChar w:fldCharType="begin"/>
        </w:r>
        <w:r>
          <w:instrText xml:space="preserve"> PAGE   \* MERGEFORMAT </w:instrText>
        </w:r>
        <w:r>
          <w:fldChar w:fldCharType="separate"/>
        </w:r>
        <w:r w:rsidR="00B9485D">
          <w:rPr>
            <w:noProof/>
          </w:rPr>
          <w:t>2</w:t>
        </w:r>
        <w:r>
          <w:rPr>
            <w:noProof/>
          </w:rPr>
          <w:fldChar w:fldCharType="end"/>
        </w:r>
      </w:p>
    </w:sdtContent>
  </w:sdt>
  <w:p w:rsidR="00F05192" w:rsidRDefault="00F05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1B"/>
    <w:rsid w:val="000B3C57"/>
    <w:rsid w:val="000E7A5D"/>
    <w:rsid w:val="0025171B"/>
    <w:rsid w:val="00304BCA"/>
    <w:rsid w:val="006A6E55"/>
    <w:rsid w:val="007116B8"/>
    <w:rsid w:val="00820249"/>
    <w:rsid w:val="00944872"/>
    <w:rsid w:val="00B9485D"/>
    <w:rsid w:val="00C86087"/>
    <w:rsid w:val="00E8322E"/>
    <w:rsid w:val="00ED6DAF"/>
    <w:rsid w:val="00F05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92"/>
    <w:pPr>
      <w:tabs>
        <w:tab w:val="center" w:pos="4680"/>
        <w:tab w:val="right" w:pos="9360"/>
      </w:tabs>
    </w:pPr>
  </w:style>
  <w:style w:type="character" w:customStyle="1" w:styleId="HeaderChar">
    <w:name w:val="Header Char"/>
    <w:basedOn w:val="DefaultParagraphFont"/>
    <w:link w:val="Header"/>
    <w:uiPriority w:val="99"/>
    <w:rsid w:val="00F05192"/>
  </w:style>
  <w:style w:type="paragraph" w:styleId="Footer">
    <w:name w:val="footer"/>
    <w:basedOn w:val="Normal"/>
    <w:link w:val="FooterChar"/>
    <w:uiPriority w:val="99"/>
    <w:semiHidden/>
    <w:unhideWhenUsed/>
    <w:rsid w:val="00F05192"/>
    <w:pPr>
      <w:tabs>
        <w:tab w:val="center" w:pos="4680"/>
        <w:tab w:val="right" w:pos="9360"/>
      </w:tabs>
    </w:pPr>
  </w:style>
  <w:style w:type="character" w:customStyle="1" w:styleId="FooterChar">
    <w:name w:val="Footer Char"/>
    <w:basedOn w:val="DefaultParagraphFont"/>
    <w:link w:val="Footer"/>
    <w:uiPriority w:val="99"/>
    <w:semiHidden/>
    <w:rsid w:val="00F0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92"/>
    <w:pPr>
      <w:tabs>
        <w:tab w:val="center" w:pos="4680"/>
        <w:tab w:val="right" w:pos="9360"/>
      </w:tabs>
    </w:pPr>
  </w:style>
  <w:style w:type="character" w:customStyle="1" w:styleId="HeaderChar">
    <w:name w:val="Header Char"/>
    <w:basedOn w:val="DefaultParagraphFont"/>
    <w:link w:val="Header"/>
    <w:uiPriority w:val="99"/>
    <w:rsid w:val="00F05192"/>
  </w:style>
  <w:style w:type="paragraph" w:styleId="Footer">
    <w:name w:val="footer"/>
    <w:basedOn w:val="Normal"/>
    <w:link w:val="FooterChar"/>
    <w:uiPriority w:val="99"/>
    <w:semiHidden/>
    <w:unhideWhenUsed/>
    <w:rsid w:val="00F05192"/>
    <w:pPr>
      <w:tabs>
        <w:tab w:val="center" w:pos="4680"/>
        <w:tab w:val="right" w:pos="9360"/>
      </w:tabs>
    </w:pPr>
  </w:style>
  <w:style w:type="character" w:customStyle="1" w:styleId="FooterChar">
    <w:name w:val="Footer Char"/>
    <w:basedOn w:val="DefaultParagraphFont"/>
    <w:link w:val="Footer"/>
    <w:uiPriority w:val="99"/>
    <w:semiHidden/>
    <w:rsid w:val="00F0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2021-09-22T09:38:00Z</cp:lastPrinted>
  <dcterms:created xsi:type="dcterms:W3CDTF">2021-09-23T00:21:00Z</dcterms:created>
  <dcterms:modified xsi:type="dcterms:W3CDTF">2021-09-23T00:22:00Z</dcterms:modified>
</cp:coreProperties>
</file>