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1D" w:rsidRDefault="00227F75">
      <w:r>
        <w:rPr>
          <w:rFonts w:ascii="Segoe UI" w:hAnsi="Segoe UI" w:cs="Segoe UI"/>
          <w:color w:val="001A33"/>
          <w:sz w:val="23"/>
          <w:szCs w:val="23"/>
          <w:shd w:val="clear" w:color="auto" w:fill="FFFFFF"/>
        </w:rPr>
        <w:t>Nhân dịp Đại lễ Phật Đản Phật lịch 2566-năm 2022, chiều ngày 13/5/2022, Đảng ủy-HĐND-UBND-UBMTTQVN xã và các ban ngành đoàn thể tổ chức các đoàn thăm hỏi và tặng 10 suất qua cho các phật tử có hoàn cảnh khó khăn thuộc các niệm phật đường VĩnhTrị, Thuận Mỹ và Thai Dương Tại các nơi đến thăm, các đồng chí lãnh đạo của địa phương xã gửi lời chúc đến Ban hộ tự các Niệm phật đường trên địa bàn xã cùng quý bà con phật tử khỏe mạnh, có một mùa phật đản an lạc, thành công tốt đẹp.</w:t>
      </w:r>
      <w:bookmarkStart w:id="0" w:name="_GoBack"/>
      <w:bookmarkEnd w:id="0"/>
    </w:p>
    <w:sectPr w:rsidR="0008641D" w:rsidSect="00716311">
      <w:pgSz w:w="11808" w:h="16834" w:code="9"/>
      <w:pgMar w:top="1138" w:right="1701" w:bottom="1138" w:left="113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75"/>
    <w:rsid w:val="0008641D"/>
    <w:rsid w:val="00222833"/>
    <w:rsid w:val="00227F75"/>
    <w:rsid w:val="00471FC9"/>
    <w:rsid w:val="00716311"/>
    <w:rsid w:val="00DB3FAD"/>
    <w:rsid w:val="00F0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2022-05-17T06:32:00Z</dcterms:created>
  <dcterms:modified xsi:type="dcterms:W3CDTF">2022-05-17T06:32:00Z</dcterms:modified>
</cp:coreProperties>
</file>