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B1E2B" w14:textId="7CA07E63" w:rsidR="003A2965" w:rsidRPr="003A2965" w:rsidRDefault="003A2965" w:rsidP="003A2965">
      <w:pPr>
        <w:pStyle w:val="NormalWeb"/>
        <w:spacing w:before="0" w:beforeAutospacing="0" w:after="0" w:afterAutospacing="0"/>
        <w:jc w:val="center"/>
        <w:rPr>
          <w:b/>
          <w:sz w:val="28"/>
          <w:szCs w:val="28"/>
        </w:rPr>
      </w:pPr>
      <w:r w:rsidRPr="003A2965">
        <w:rPr>
          <w:b/>
          <w:sz w:val="28"/>
          <w:szCs w:val="28"/>
        </w:rPr>
        <w:t>HƯỚNG DẪN ĐĂNG KÝ VÀ ĐĂNG NHẬP</w:t>
      </w:r>
    </w:p>
    <w:p w14:paraId="341D8551" w14:textId="62E006DE" w:rsidR="003A2965" w:rsidRDefault="003A2965" w:rsidP="003A2965">
      <w:pPr>
        <w:pStyle w:val="NormalWeb"/>
        <w:spacing w:before="0" w:beforeAutospacing="0" w:after="0" w:afterAutospacing="0"/>
        <w:jc w:val="center"/>
        <w:rPr>
          <w:b/>
          <w:sz w:val="28"/>
          <w:szCs w:val="28"/>
        </w:rPr>
      </w:pPr>
      <w:r w:rsidRPr="003A2965">
        <w:rPr>
          <w:b/>
          <w:sz w:val="28"/>
          <w:szCs w:val="28"/>
        </w:rPr>
        <w:t>HỘI THI CẢI CÁCH HÀNH CHÍNH NĂM 2023 TỈNH THỪA THIÊN HUẾ</w:t>
      </w:r>
    </w:p>
    <w:p w14:paraId="0F34842B" w14:textId="77777777" w:rsidR="00485831" w:rsidRDefault="00485831" w:rsidP="00EC7E0F">
      <w:pPr>
        <w:pStyle w:val="NormalWeb"/>
        <w:spacing w:before="120" w:beforeAutospacing="0" w:after="0" w:afterAutospacing="0"/>
        <w:jc w:val="both"/>
        <w:rPr>
          <w:sz w:val="28"/>
          <w:szCs w:val="28"/>
        </w:rPr>
      </w:pPr>
    </w:p>
    <w:p w14:paraId="691C7D15" w14:textId="79D874F0" w:rsidR="00F92B23" w:rsidRPr="002D3218" w:rsidRDefault="00F92B23" w:rsidP="00EC7E0F">
      <w:pPr>
        <w:pStyle w:val="NormalWeb"/>
        <w:spacing w:before="120" w:beforeAutospacing="0" w:after="0" w:afterAutospacing="0"/>
        <w:jc w:val="both"/>
        <w:rPr>
          <w:sz w:val="28"/>
          <w:szCs w:val="28"/>
        </w:rPr>
      </w:pPr>
      <w:bookmarkStart w:id="0" w:name="_GoBack"/>
      <w:bookmarkEnd w:id="0"/>
      <w:r w:rsidRPr="002D3218">
        <w:rPr>
          <w:sz w:val="28"/>
          <w:szCs w:val="28"/>
        </w:rPr>
        <w:t xml:space="preserve">Người dự thi có thể tham gia hội thi bằng máy </w:t>
      </w:r>
      <w:proofErr w:type="gramStart"/>
      <w:r w:rsidRPr="002D3218">
        <w:rPr>
          <w:sz w:val="28"/>
          <w:szCs w:val="28"/>
        </w:rPr>
        <w:t>vi</w:t>
      </w:r>
      <w:proofErr w:type="gramEnd"/>
      <w:r w:rsidRPr="002D3218">
        <w:rPr>
          <w:sz w:val="28"/>
          <w:szCs w:val="28"/>
        </w:rPr>
        <w:t xml:space="preserve"> tính, máy tính bảng hoặc điện thoại thông minh có kết nối Internet.</w:t>
      </w:r>
    </w:p>
    <w:p w14:paraId="04F76D44" w14:textId="2A5A10E8" w:rsidR="00F92B23" w:rsidRDefault="00F92B23" w:rsidP="00EC7E0F">
      <w:pPr>
        <w:pStyle w:val="NormalWeb"/>
        <w:spacing w:before="120" w:beforeAutospacing="0" w:after="0" w:afterAutospacing="0"/>
        <w:jc w:val="both"/>
        <w:rPr>
          <w:sz w:val="28"/>
          <w:szCs w:val="28"/>
        </w:rPr>
      </w:pPr>
      <w:r w:rsidRPr="002D3218">
        <w:rPr>
          <w:sz w:val="28"/>
          <w:szCs w:val="28"/>
        </w:rPr>
        <w:t>Tại trang chủ Hội thi</w:t>
      </w:r>
      <w:r w:rsidR="002D3218">
        <w:rPr>
          <w:sz w:val="28"/>
          <w:szCs w:val="28"/>
        </w:rPr>
        <w:t xml:space="preserve"> (</w:t>
      </w:r>
      <w:hyperlink r:id="rId6" w:history="1">
        <w:r w:rsidR="002D3218" w:rsidRPr="0024001C">
          <w:rPr>
            <w:rStyle w:val="Hyperlink"/>
            <w:sz w:val="28"/>
            <w:szCs w:val="28"/>
          </w:rPr>
          <w:t>http://hoithicchc.thuathienhue.gov.vn</w:t>
        </w:r>
      </w:hyperlink>
      <w:proofErr w:type="gramStart"/>
      <w:r w:rsidR="002D3218">
        <w:rPr>
          <w:sz w:val="28"/>
          <w:szCs w:val="28"/>
        </w:rPr>
        <w:t xml:space="preserve">) </w:t>
      </w:r>
      <w:r w:rsidRPr="002D3218">
        <w:rPr>
          <w:sz w:val="28"/>
          <w:szCs w:val="28"/>
        </w:rPr>
        <w:t>,</w:t>
      </w:r>
      <w:proofErr w:type="gramEnd"/>
      <w:r w:rsidRPr="002D3218">
        <w:rPr>
          <w:sz w:val="28"/>
          <w:szCs w:val="28"/>
        </w:rPr>
        <w:t xml:space="preserve"> người dự thi thực hiện các bước sau để tham gia thi:</w:t>
      </w:r>
    </w:p>
    <w:p w14:paraId="25701990" w14:textId="77777777" w:rsidR="00E26943" w:rsidRDefault="002D3218" w:rsidP="00EC7E0F">
      <w:pPr>
        <w:pStyle w:val="NormalWeb"/>
        <w:spacing w:before="120" w:beforeAutospacing="0" w:after="0" w:afterAutospacing="0"/>
        <w:jc w:val="both"/>
        <w:rPr>
          <w:sz w:val="28"/>
          <w:szCs w:val="28"/>
        </w:rPr>
      </w:pPr>
      <w:r w:rsidRPr="002D3218">
        <w:rPr>
          <w:rStyle w:val="Strong"/>
          <w:i/>
          <w:iCs/>
          <w:sz w:val="28"/>
          <w:szCs w:val="28"/>
        </w:rPr>
        <w:t>Bước 1:</w:t>
      </w:r>
      <w:r w:rsidRPr="002D3218">
        <w:rPr>
          <w:sz w:val="28"/>
          <w:szCs w:val="28"/>
        </w:rPr>
        <w:t> Đăng nhập tài khoản dự thi</w:t>
      </w:r>
    </w:p>
    <w:p w14:paraId="326569B9" w14:textId="205E0E9B" w:rsidR="002D3218" w:rsidRDefault="002D3218" w:rsidP="00EC7E0F">
      <w:pPr>
        <w:pStyle w:val="NormalWeb"/>
        <w:spacing w:before="120" w:beforeAutospacing="0" w:after="0" w:afterAutospacing="0"/>
        <w:ind w:firstLine="720"/>
        <w:jc w:val="both"/>
        <w:rPr>
          <w:sz w:val="28"/>
          <w:szCs w:val="28"/>
        </w:rPr>
      </w:pPr>
      <w:r>
        <w:rPr>
          <w:rStyle w:val="Strong"/>
          <w:iCs/>
          <w:sz w:val="28"/>
          <w:szCs w:val="28"/>
        </w:rPr>
        <w:t xml:space="preserve">1. Đối với các cá nhân có tài khoản và mật khẩu </w:t>
      </w:r>
      <w:r w:rsidRPr="002D3218">
        <w:rPr>
          <w:b/>
          <w:sz w:val="28"/>
          <w:szCs w:val="28"/>
        </w:rPr>
        <w:t>trên “Hệ thống xác thực tập trung (SSO)” của tỉnh</w:t>
      </w:r>
      <w:r>
        <w:rPr>
          <w:b/>
          <w:sz w:val="28"/>
          <w:szCs w:val="28"/>
        </w:rPr>
        <w:t xml:space="preserve">: </w:t>
      </w:r>
      <w:r w:rsidRPr="002D3218">
        <w:rPr>
          <w:sz w:val="28"/>
          <w:szCs w:val="28"/>
        </w:rPr>
        <w:t xml:space="preserve">Tại trang chủ Hội thi, người dự thi kích vào </w:t>
      </w:r>
      <w:r w:rsidRPr="002D3218">
        <w:rPr>
          <w:i/>
          <w:iCs/>
          <w:sz w:val="28"/>
          <w:szCs w:val="28"/>
        </w:rPr>
        <w:t xml:space="preserve">“Đăng nhập bằng tài khoản SSO” </w:t>
      </w:r>
      <w:r w:rsidRPr="002D3218">
        <w:rPr>
          <w:sz w:val="28"/>
          <w:szCs w:val="28"/>
        </w:rPr>
        <w:t>sau đó tiến hành đăng nhập</w:t>
      </w:r>
      <w:r>
        <w:rPr>
          <w:sz w:val="28"/>
          <w:szCs w:val="28"/>
        </w:rPr>
        <w:t>.</w:t>
      </w:r>
    </w:p>
    <w:p w14:paraId="5363140B" w14:textId="794C0F37" w:rsidR="002D3218" w:rsidRDefault="002D3218" w:rsidP="00EC7E0F">
      <w:pPr>
        <w:pStyle w:val="NormalWeb"/>
        <w:spacing w:before="120" w:beforeAutospacing="0" w:after="0" w:afterAutospacing="0"/>
        <w:ind w:firstLine="720"/>
        <w:jc w:val="both"/>
        <w:rPr>
          <w:sz w:val="28"/>
          <w:szCs w:val="28"/>
        </w:rPr>
      </w:pPr>
      <w:r w:rsidRPr="00274D32">
        <w:rPr>
          <w:b/>
          <w:sz w:val="28"/>
          <w:szCs w:val="28"/>
        </w:rPr>
        <w:t xml:space="preserve">2. Đối với các người dự thi của các cơ quan </w:t>
      </w:r>
      <w:r w:rsidR="00985414" w:rsidRPr="00274D32">
        <w:rPr>
          <w:b/>
          <w:sz w:val="28"/>
          <w:szCs w:val="28"/>
        </w:rPr>
        <w:t xml:space="preserve">Trung </w:t>
      </w:r>
      <w:r w:rsidRPr="00274D32">
        <w:rPr>
          <w:b/>
          <w:sz w:val="28"/>
          <w:szCs w:val="28"/>
        </w:rPr>
        <w:t>ương đóng trên địa bàn tỉnh và viên chức ngành giáo dục:</w:t>
      </w:r>
      <w:r>
        <w:rPr>
          <w:sz w:val="28"/>
          <w:szCs w:val="28"/>
        </w:rPr>
        <w:t xml:space="preserve"> </w:t>
      </w:r>
      <w:r w:rsidR="00274D32">
        <w:rPr>
          <w:sz w:val="28"/>
          <w:szCs w:val="28"/>
        </w:rPr>
        <w:t>Thực hiện đăng ký tài khoản dự thi</w:t>
      </w:r>
      <w:r w:rsidR="00274D32" w:rsidRPr="002D3218">
        <w:rPr>
          <w:sz w:val="28"/>
          <w:szCs w:val="28"/>
        </w:rPr>
        <w:t xml:space="preserve"> bằng email công vụ cá nhân</w:t>
      </w:r>
      <w:r w:rsidR="00274D32">
        <w:rPr>
          <w:sz w:val="28"/>
          <w:szCs w:val="28"/>
        </w:rPr>
        <w:t xml:space="preserve"> </w:t>
      </w:r>
      <w:proofErr w:type="gramStart"/>
      <w:r w:rsidR="00274D32">
        <w:rPr>
          <w:sz w:val="28"/>
          <w:szCs w:val="28"/>
        </w:rPr>
        <w:t>theo</w:t>
      </w:r>
      <w:proofErr w:type="gramEnd"/>
      <w:r w:rsidR="00274D32">
        <w:rPr>
          <w:sz w:val="28"/>
          <w:szCs w:val="28"/>
        </w:rPr>
        <w:t xml:space="preserve"> các bước sau:</w:t>
      </w:r>
    </w:p>
    <w:p w14:paraId="69BCEFCA" w14:textId="0005A607" w:rsidR="00274D32" w:rsidRPr="00274D32" w:rsidRDefault="00274D32" w:rsidP="00EC7E0F">
      <w:pPr>
        <w:pStyle w:val="NormalWeb"/>
        <w:spacing w:before="120" w:beforeAutospacing="0" w:after="0" w:afterAutospacing="0"/>
        <w:ind w:firstLine="720"/>
        <w:jc w:val="both"/>
        <w:rPr>
          <w:iCs/>
          <w:sz w:val="28"/>
          <w:szCs w:val="28"/>
        </w:rPr>
      </w:pPr>
      <w:r>
        <w:rPr>
          <w:sz w:val="28"/>
          <w:szCs w:val="28"/>
        </w:rPr>
        <w:t xml:space="preserve">- </w:t>
      </w:r>
      <w:r w:rsidRPr="002D3218">
        <w:rPr>
          <w:sz w:val="28"/>
          <w:szCs w:val="28"/>
        </w:rPr>
        <w:t xml:space="preserve">Tại trang chủ Hội thi, người dự thi kích vào </w:t>
      </w:r>
      <w:r w:rsidRPr="002D3218">
        <w:rPr>
          <w:i/>
          <w:iCs/>
          <w:sz w:val="28"/>
          <w:szCs w:val="28"/>
        </w:rPr>
        <w:t xml:space="preserve">“Đăng ký tài khoản” </w:t>
      </w:r>
      <w:r w:rsidRPr="002D3218">
        <w:rPr>
          <w:sz w:val="28"/>
          <w:szCs w:val="28"/>
        </w:rPr>
        <w:t xml:space="preserve">sau đó nhập </w:t>
      </w:r>
      <w:r>
        <w:rPr>
          <w:sz w:val="28"/>
          <w:szCs w:val="28"/>
        </w:rPr>
        <w:t xml:space="preserve">các </w:t>
      </w:r>
      <w:r w:rsidRPr="002D3218">
        <w:rPr>
          <w:sz w:val="28"/>
          <w:szCs w:val="28"/>
        </w:rPr>
        <w:t>thông tin để đăng ký</w:t>
      </w:r>
      <w:r>
        <w:rPr>
          <w:sz w:val="28"/>
          <w:szCs w:val="28"/>
        </w:rPr>
        <w:t xml:space="preserve"> (</w:t>
      </w:r>
      <w:r w:rsidRPr="002D3218">
        <w:rPr>
          <w:i/>
          <w:iCs/>
          <w:sz w:val="28"/>
          <w:szCs w:val="28"/>
        </w:rPr>
        <w:t>Lưu ý: Hệ thống chỉ chấp nhận</w:t>
      </w:r>
      <w:r>
        <w:rPr>
          <w:i/>
          <w:iCs/>
          <w:sz w:val="28"/>
          <w:szCs w:val="28"/>
        </w:rPr>
        <w:t xml:space="preserve"> email đăng ký là email công vụ</w:t>
      </w:r>
      <w:r w:rsidR="00E26943">
        <w:rPr>
          <w:i/>
          <w:iCs/>
          <w:sz w:val="28"/>
          <w:szCs w:val="28"/>
        </w:rPr>
        <w:t xml:space="preserve">, cụ thể: </w:t>
      </w:r>
      <w:r w:rsidR="00E75693">
        <w:rPr>
          <w:i/>
          <w:iCs/>
          <w:sz w:val="28"/>
          <w:szCs w:val="28"/>
        </w:rPr>
        <w:t xml:space="preserve">công chức chi nhánh Ngân hàng nhà nước có đuôi email công vụ là @sbv.gov.vn, Cục Hải quan là @customs.gov.vn, Cục Thống kê là @gso.gov.vn, Cục Thuế là @gdt.gov.vn, Kho bạc nhà nước là @vst.gov.vn, bảo hiểm xã hội là @thuathienhue.vss.gov.vn; viên chức </w:t>
      </w:r>
      <w:r w:rsidR="006A37C8">
        <w:rPr>
          <w:i/>
          <w:iCs/>
          <w:sz w:val="28"/>
          <w:szCs w:val="28"/>
        </w:rPr>
        <w:t xml:space="preserve">ngành giáo dục là </w:t>
      </w:r>
      <w:r w:rsidR="00DE3001">
        <w:rPr>
          <w:i/>
          <w:iCs/>
          <w:sz w:val="28"/>
          <w:szCs w:val="28"/>
        </w:rPr>
        <w:t>@hue.</w:t>
      </w:r>
      <w:r w:rsidR="006A37C8">
        <w:rPr>
          <w:i/>
          <w:iCs/>
          <w:sz w:val="28"/>
          <w:szCs w:val="28"/>
        </w:rPr>
        <w:t>edu.vn…</w:t>
      </w:r>
      <w:r>
        <w:rPr>
          <w:i/>
          <w:iCs/>
          <w:sz w:val="28"/>
          <w:szCs w:val="28"/>
        </w:rPr>
        <w:t>)</w:t>
      </w:r>
      <w:r>
        <w:rPr>
          <w:iCs/>
          <w:sz w:val="28"/>
          <w:szCs w:val="28"/>
        </w:rPr>
        <w:t>.</w:t>
      </w:r>
    </w:p>
    <w:p w14:paraId="10481A3D" w14:textId="36D4715B" w:rsidR="00274D32" w:rsidRPr="002D3218" w:rsidRDefault="00274D32" w:rsidP="00EC7E0F">
      <w:pPr>
        <w:pStyle w:val="NormalWeb"/>
        <w:spacing w:before="120" w:beforeAutospacing="0" w:after="0" w:afterAutospacing="0"/>
        <w:ind w:firstLine="720"/>
        <w:jc w:val="both"/>
        <w:rPr>
          <w:i/>
          <w:iCs/>
          <w:sz w:val="28"/>
          <w:szCs w:val="28"/>
        </w:rPr>
      </w:pPr>
      <w:r>
        <w:rPr>
          <w:sz w:val="28"/>
          <w:szCs w:val="28"/>
        </w:rPr>
        <w:t xml:space="preserve">- </w:t>
      </w:r>
      <w:r w:rsidRPr="002D3218">
        <w:rPr>
          <w:sz w:val="28"/>
          <w:szCs w:val="28"/>
        </w:rPr>
        <w:t xml:space="preserve">Hệ thống sẽ gửi thông tin xác thực tài khoản về </w:t>
      </w:r>
      <w:r>
        <w:rPr>
          <w:sz w:val="28"/>
          <w:szCs w:val="28"/>
        </w:rPr>
        <w:t xml:space="preserve">tài khoản </w:t>
      </w:r>
      <w:r w:rsidRPr="002D3218">
        <w:rPr>
          <w:sz w:val="28"/>
          <w:szCs w:val="28"/>
        </w:rPr>
        <w:t>email</w:t>
      </w:r>
      <w:r>
        <w:rPr>
          <w:sz w:val="28"/>
          <w:szCs w:val="28"/>
        </w:rPr>
        <w:t xml:space="preserve"> công vụ</w:t>
      </w:r>
      <w:r w:rsidRPr="002D3218">
        <w:rPr>
          <w:sz w:val="28"/>
          <w:szCs w:val="28"/>
        </w:rPr>
        <w:t xml:space="preserve"> đã đăng ký, sau đó người dự thi thực hiện </w:t>
      </w:r>
      <w:proofErr w:type="gramStart"/>
      <w:r w:rsidRPr="002D3218">
        <w:rPr>
          <w:sz w:val="28"/>
          <w:szCs w:val="28"/>
        </w:rPr>
        <w:t>theo</w:t>
      </w:r>
      <w:proofErr w:type="gramEnd"/>
      <w:r w:rsidRPr="002D3218">
        <w:rPr>
          <w:sz w:val="28"/>
          <w:szCs w:val="28"/>
        </w:rPr>
        <w:t xml:space="preserve"> hướng dẫn để kích hoạt tài khoản</w:t>
      </w:r>
      <w:r>
        <w:rPr>
          <w:sz w:val="28"/>
          <w:szCs w:val="28"/>
        </w:rPr>
        <w:t>.</w:t>
      </w:r>
    </w:p>
    <w:p w14:paraId="39234152" w14:textId="58405612" w:rsidR="00274D32" w:rsidRPr="002D3218" w:rsidRDefault="00274D32" w:rsidP="00EC7E0F">
      <w:pPr>
        <w:pStyle w:val="NormalWeb"/>
        <w:spacing w:before="120" w:beforeAutospacing="0" w:after="0" w:afterAutospacing="0"/>
        <w:ind w:firstLine="720"/>
        <w:jc w:val="both"/>
        <w:rPr>
          <w:i/>
          <w:iCs/>
          <w:sz w:val="28"/>
          <w:szCs w:val="28"/>
        </w:rPr>
      </w:pPr>
      <w:r>
        <w:rPr>
          <w:sz w:val="28"/>
          <w:szCs w:val="28"/>
        </w:rPr>
        <w:t xml:space="preserve">- </w:t>
      </w:r>
      <w:r w:rsidRPr="002D3218">
        <w:rPr>
          <w:sz w:val="28"/>
          <w:szCs w:val="28"/>
        </w:rPr>
        <w:t>Sau khi tài khoản được kích hoạt, người dự thi tiến hành đăng nhập bằng tài khoản đã đăng ký trên hệ thống để tham gia kỳ thi</w:t>
      </w:r>
      <w:r>
        <w:rPr>
          <w:sz w:val="28"/>
          <w:szCs w:val="28"/>
        </w:rPr>
        <w:t>.</w:t>
      </w:r>
    </w:p>
    <w:p w14:paraId="17840C59" w14:textId="7D9574B7" w:rsidR="00274D32" w:rsidRDefault="00274D32" w:rsidP="00EC7E0F">
      <w:pPr>
        <w:pStyle w:val="NormalWeb"/>
        <w:spacing w:before="120" w:beforeAutospacing="0" w:after="0" w:afterAutospacing="0"/>
        <w:ind w:firstLine="720"/>
        <w:jc w:val="both"/>
        <w:rPr>
          <w:i/>
          <w:sz w:val="28"/>
          <w:szCs w:val="28"/>
        </w:rPr>
      </w:pPr>
      <w:r w:rsidRPr="00274D32">
        <w:rPr>
          <w:b/>
          <w:sz w:val="28"/>
          <w:szCs w:val="28"/>
        </w:rPr>
        <w:t xml:space="preserve">Ghi chú: </w:t>
      </w:r>
      <w:r w:rsidR="009D386D" w:rsidRPr="009D386D">
        <w:rPr>
          <w:bCs/>
          <w:i/>
          <w:iCs/>
          <w:sz w:val="28"/>
          <w:szCs w:val="28"/>
        </w:rPr>
        <w:t>Người dự thi c</w:t>
      </w:r>
      <w:r w:rsidRPr="00274D32">
        <w:rPr>
          <w:i/>
          <w:sz w:val="28"/>
          <w:szCs w:val="28"/>
        </w:rPr>
        <w:t xml:space="preserve">hỉ thực hiện đăng ký để thi lần đầu, các lần thi tiếp </w:t>
      </w:r>
      <w:proofErr w:type="gramStart"/>
      <w:r w:rsidRPr="00274D32">
        <w:rPr>
          <w:i/>
          <w:sz w:val="28"/>
          <w:szCs w:val="28"/>
        </w:rPr>
        <w:t>theo</w:t>
      </w:r>
      <w:proofErr w:type="gramEnd"/>
      <w:r w:rsidRPr="00274D32">
        <w:rPr>
          <w:i/>
          <w:sz w:val="28"/>
          <w:szCs w:val="28"/>
        </w:rPr>
        <w:t xml:space="preserve"> tiến hành đăng nhập bằng email công vụ và mật khẩu đã đăng ký để vào thi.</w:t>
      </w:r>
    </w:p>
    <w:p w14:paraId="45AB9F6E" w14:textId="77777777" w:rsidR="00004713" w:rsidRPr="002D3218" w:rsidRDefault="00004713" w:rsidP="00EC7E0F">
      <w:pPr>
        <w:pStyle w:val="NormalWeb"/>
        <w:spacing w:before="120" w:beforeAutospacing="0" w:after="0" w:afterAutospacing="0"/>
        <w:jc w:val="both"/>
        <w:rPr>
          <w:sz w:val="28"/>
          <w:szCs w:val="28"/>
        </w:rPr>
      </w:pPr>
      <w:r w:rsidRPr="002D3218">
        <w:rPr>
          <w:rStyle w:val="Strong"/>
          <w:i/>
          <w:iCs/>
          <w:sz w:val="28"/>
          <w:szCs w:val="28"/>
        </w:rPr>
        <w:t xml:space="preserve">Bước </w:t>
      </w:r>
      <w:r>
        <w:rPr>
          <w:rStyle w:val="Strong"/>
          <w:i/>
          <w:iCs/>
          <w:sz w:val="28"/>
          <w:szCs w:val="28"/>
        </w:rPr>
        <w:t>2</w:t>
      </w:r>
      <w:r w:rsidRPr="002D3218">
        <w:rPr>
          <w:rStyle w:val="Strong"/>
          <w:i/>
          <w:iCs/>
          <w:sz w:val="28"/>
          <w:szCs w:val="28"/>
        </w:rPr>
        <w:t>:</w:t>
      </w:r>
      <w:r w:rsidRPr="002D3218">
        <w:rPr>
          <w:sz w:val="28"/>
          <w:szCs w:val="28"/>
        </w:rPr>
        <w:t> </w:t>
      </w:r>
      <w:r>
        <w:rPr>
          <w:sz w:val="28"/>
          <w:szCs w:val="28"/>
        </w:rPr>
        <w:t>Tiến hành thi bằng cách</w:t>
      </w:r>
      <w:r w:rsidRPr="002D3218">
        <w:rPr>
          <w:sz w:val="28"/>
          <w:szCs w:val="28"/>
        </w:rPr>
        <w:t> bấm vào nút </w:t>
      </w:r>
      <w:r w:rsidRPr="002D3218">
        <w:rPr>
          <w:rStyle w:val="Strong"/>
          <w:i/>
          <w:iCs/>
          <w:sz w:val="28"/>
          <w:szCs w:val="28"/>
        </w:rPr>
        <w:t>“BẮT ĐẦU THI”</w:t>
      </w:r>
      <w:r w:rsidRPr="002D3218">
        <w:rPr>
          <w:sz w:val="28"/>
          <w:szCs w:val="28"/>
        </w:rPr>
        <w:t>.</w:t>
      </w:r>
    </w:p>
    <w:p w14:paraId="6C8EB848" w14:textId="1FB32537" w:rsidR="00F92B23" w:rsidRPr="002D3218" w:rsidRDefault="00F92B23" w:rsidP="00EC7E0F">
      <w:pPr>
        <w:pStyle w:val="NormalWeb"/>
        <w:spacing w:before="120" w:beforeAutospacing="0" w:after="0" w:afterAutospacing="0"/>
        <w:jc w:val="both"/>
        <w:rPr>
          <w:sz w:val="28"/>
          <w:szCs w:val="28"/>
        </w:rPr>
      </w:pPr>
      <w:r w:rsidRPr="002D3218">
        <w:rPr>
          <w:rStyle w:val="Strong"/>
          <w:i/>
          <w:iCs/>
          <w:sz w:val="28"/>
          <w:szCs w:val="28"/>
        </w:rPr>
        <w:t xml:space="preserve">Bước </w:t>
      </w:r>
      <w:r w:rsidR="00004713">
        <w:rPr>
          <w:rStyle w:val="Strong"/>
          <w:i/>
          <w:iCs/>
          <w:sz w:val="28"/>
          <w:szCs w:val="28"/>
        </w:rPr>
        <w:t>3</w:t>
      </w:r>
      <w:r w:rsidRPr="002D3218">
        <w:rPr>
          <w:rStyle w:val="Strong"/>
          <w:i/>
          <w:iCs/>
          <w:sz w:val="28"/>
          <w:szCs w:val="28"/>
        </w:rPr>
        <w:t>:</w:t>
      </w:r>
      <w:r w:rsidRPr="002D3218">
        <w:rPr>
          <w:sz w:val="28"/>
          <w:szCs w:val="28"/>
        </w:rPr>
        <w:t xml:space="preserve"> Trả lời hết </w:t>
      </w:r>
      <w:r w:rsidR="00FE67A6" w:rsidRPr="002D3218">
        <w:rPr>
          <w:sz w:val="28"/>
          <w:szCs w:val="28"/>
        </w:rPr>
        <w:t>15</w:t>
      </w:r>
      <w:r w:rsidRPr="002D3218">
        <w:rPr>
          <w:sz w:val="28"/>
          <w:szCs w:val="28"/>
        </w:rPr>
        <w:t xml:space="preserve"> câu hỏi trắc nghiệm bằng cách lựa chọn phương </w:t>
      </w:r>
      <w:proofErr w:type="gramStart"/>
      <w:r w:rsidRPr="002D3218">
        <w:rPr>
          <w:sz w:val="28"/>
          <w:szCs w:val="28"/>
        </w:rPr>
        <w:t>án</w:t>
      </w:r>
      <w:proofErr w:type="gramEnd"/>
      <w:r w:rsidRPr="002D3218">
        <w:rPr>
          <w:sz w:val="28"/>
          <w:szCs w:val="28"/>
        </w:rPr>
        <w:t xml:space="preserve"> đúng nhất cho mỗi câu hỏi</w:t>
      </w:r>
      <w:r w:rsidR="00004713">
        <w:rPr>
          <w:sz w:val="28"/>
          <w:szCs w:val="28"/>
        </w:rPr>
        <w:t xml:space="preserve"> và d</w:t>
      </w:r>
      <w:r w:rsidRPr="002D3218">
        <w:rPr>
          <w:sz w:val="28"/>
          <w:szCs w:val="28"/>
        </w:rPr>
        <w:t>ự đoán số người trả lời đúng cả 1</w:t>
      </w:r>
      <w:r w:rsidR="003A2965">
        <w:rPr>
          <w:sz w:val="28"/>
          <w:szCs w:val="28"/>
        </w:rPr>
        <w:t>5</w:t>
      </w:r>
      <w:r w:rsidRPr="002D3218">
        <w:rPr>
          <w:sz w:val="28"/>
          <w:szCs w:val="28"/>
        </w:rPr>
        <w:t xml:space="preserve"> câu hỏi trắc nghiệm.</w:t>
      </w:r>
    </w:p>
    <w:p w14:paraId="3A40861C" w14:textId="77777777" w:rsidR="00F92B23" w:rsidRPr="002D3218" w:rsidRDefault="00F92B23" w:rsidP="00EC7E0F">
      <w:pPr>
        <w:pStyle w:val="NormalWeb"/>
        <w:spacing w:before="120" w:beforeAutospacing="0" w:after="0" w:afterAutospacing="0"/>
        <w:jc w:val="both"/>
        <w:rPr>
          <w:sz w:val="28"/>
          <w:szCs w:val="28"/>
        </w:rPr>
      </w:pPr>
      <w:r w:rsidRPr="002D3218">
        <w:rPr>
          <w:rStyle w:val="Strong"/>
          <w:i/>
          <w:iCs/>
          <w:sz w:val="28"/>
          <w:szCs w:val="28"/>
        </w:rPr>
        <w:t>Bước 4:</w:t>
      </w:r>
      <w:r w:rsidRPr="002D3218">
        <w:rPr>
          <w:sz w:val="28"/>
          <w:szCs w:val="28"/>
        </w:rPr>
        <w:t> Bấm vào nút </w:t>
      </w:r>
      <w:r w:rsidRPr="002D3218">
        <w:rPr>
          <w:rStyle w:val="Strong"/>
          <w:i/>
          <w:iCs/>
          <w:sz w:val="28"/>
          <w:szCs w:val="28"/>
        </w:rPr>
        <w:t>“GỬI BÀI THI”</w:t>
      </w:r>
      <w:r w:rsidRPr="002D3218">
        <w:rPr>
          <w:sz w:val="28"/>
          <w:szCs w:val="28"/>
        </w:rPr>
        <w:t> để xác nhận kết thúc lần thi.</w:t>
      </w:r>
    </w:p>
    <w:p w14:paraId="5865C600" w14:textId="77777777" w:rsidR="00F92B23" w:rsidRPr="002D3218" w:rsidRDefault="00F92B23" w:rsidP="00EC7E0F">
      <w:pPr>
        <w:pStyle w:val="NormalWeb"/>
        <w:spacing w:before="120" w:beforeAutospacing="0" w:after="0" w:afterAutospacing="0"/>
        <w:jc w:val="both"/>
        <w:rPr>
          <w:sz w:val="28"/>
          <w:szCs w:val="28"/>
        </w:rPr>
      </w:pPr>
      <w:r w:rsidRPr="002D3218">
        <w:rPr>
          <w:rStyle w:val="Strong"/>
          <w:sz w:val="28"/>
          <w:szCs w:val="28"/>
        </w:rPr>
        <w:t>* Lưu ý:</w:t>
      </w:r>
    </w:p>
    <w:p w14:paraId="5369C212" w14:textId="0B97C18A" w:rsidR="00F92B23" w:rsidRPr="002D3218" w:rsidRDefault="00F92B23" w:rsidP="00EC7E0F">
      <w:pPr>
        <w:pStyle w:val="NormalWeb"/>
        <w:spacing w:before="120" w:beforeAutospacing="0" w:after="0" w:afterAutospacing="0"/>
        <w:jc w:val="both"/>
        <w:rPr>
          <w:sz w:val="28"/>
          <w:szCs w:val="28"/>
        </w:rPr>
      </w:pPr>
      <w:r w:rsidRPr="002D3218">
        <w:rPr>
          <w:sz w:val="28"/>
          <w:szCs w:val="28"/>
        </w:rPr>
        <w:t>- Mỗi người dự thi có thể tham gia nhiều đợt thi, </w:t>
      </w:r>
      <w:r w:rsidR="00FE556F">
        <w:rPr>
          <w:sz w:val="28"/>
          <w:szCs w:val="28"/>
        </w:rPr>
        <w:t>k</w:t>
      </w:r>
      <w:r w:rsidRPr="002D3218">
        <w:rPr>
          <w:sz w:val="28"/>
          <w:szCs w:val="28"/>
        </w:rPr>
        <w:t>hi tổng hợp kết quả, Ban Tổ chức hội thi sẽ tổng hợp và công bố kế quả của từng đợt thi.</w:t>
      </w:r>
    </w:p>
    <w:p w14:paraId="3E7E92DD" w14:textId="0B38A30D" w:rsidR="00C518BC" w:rsidRPr="002D3218" w:rsidRDefault="00F92B23" w:rsidP="00EC7E0F">
      <w:pPr>
        <w:pStyle w:val="NormalWeb"/>
        <w:spacing w:before="120" w:beforeAutospacing="0" w:after="0" w:afterAutospacing="0"/>
        <w:jc w:val="both"/>
        <w:rPr>
          <w:sz w:val="28"/>
          <w:szCs w:val="28"/>
        </w:rPr>
      </w:pPr>
      <w:r w:rsidRPr="002D3218">
        <w:rPr>
          <w:sz w:val="28"/>
          <w:szCs w:val="28"/>
        </w:rPr>
        <w:t>- Ban Tổ chức hội thi không chịu trách nhiệm trong trường hợp phát sinh khách quan do sự cố điện lưới, bị mất kết nối Internet, làm ảnh hưởng đến việc tham gia hội thi.</w:t>
      </w:r>
    </w:p>
    <w:sectPr w:rsidR="00C518BC" w:rsidRPr="002D3218" w:rsidSect="00E26943">
      <w:pgSz w:w="11907" w:h="16840" w:code="9"/>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D30CE"/>
    <w:multiLevelType w:val="hybridMultilevel"/>
    <w:tmpl w:val="D8F01BC4"/>
    <w:lvl w:ilvl="0" w:tplc="AF4EB4E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23"/>
    <w:rsid w:val="00004713"/>
    <w:rsid w:val="00274D32"/>
    <w:rsid w:val="002D3218"/>
    <w:rsid w:val="003A2965"/>
    <w:rsid w:val="00455D8F"/>
    <w:rsid w:val="00473677"/>
    <w:rsid w:val="00485831"/>
    <w:rsid w:val="0064183E"/>
    <w:rsid w:val="00644DB4"/>
    <w:rsid w:val="006713E1"/>
    <w:rsid w:val="006A37C8"/>
    <w:rsid w:val="008C5CA0"/>
    <w:rsid w:val="00985414"/>
    <w:rsid w:val="00997ACD"/>
    <w:rsid w:val="009D386D"/>
    <w:rsid w:val="00A5415D"/>
    <w:rsid w:val="00C518BC"/>
    <w:rsid w:val="00DE3001"/>
    <w:rsid w:val="00E26943"/>
    <w:rsid w:val="00E75693"/>
    <w:rsid w:val="00EC7E0F"/>
    <w:rsid w:val="00F92B23"/>
    <w:rsid w:val="00FE556F"/>
    <w:rsid w:val="00FE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B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2B23"/>
    <w:rPr>
      <w:b/>
      <w:bCs/>
    </w:rPr>
  </w:style>
  <w:style w:type="character" w:styleId="Hyperlink">
    <w:name w:val="Hyperlink"/>
    <w:basedOn w:val="DefaultParagraphFont"/>
    <w:uiPriority w:val="99"/>
    <w:unhideWhenUsed/>
    <w:rsid w:val="002D32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B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2B23"/>
    <w:rPr>
      <w:b/>
      <w:bCs/>
    </w:rPr>
  </w:style>
  <w:style w:type="character" w:styleId="Hyperlink">
    <w:name w:val="Hyperlink"/>
    <w:basedOn w:val="DefaultParagraphFont"/>
    <w:uiPriority w:val="99"/>
    <w:unhideWhenUsed/>
    <w:rsid w:val="002D3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ithicchc.thuathienhue.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Quang Nhơn</dc:creator>
  <cp:lastModifiedBy>Admin</cp:lastModifiedBy>
  <cp:revision>3</cp:revision>
  <cp:lastPrinted>2023-05-23T07:56:00Z</cp:lastPrinted>
  <dcterms:created xsi:type="dcterms:W3CDTF">2023-05-26T03:48:00Z</dcterms:created>
  <dcterms:modified xsi:type="dcterms:W3CDTF">2023-05-26T04:10:00Z</dcterms:modified>
</cp:coreProperties>
</file>